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1A9" w:rsidRDefault="00886B90" w:rsidP="00AA37AB">
      <w:pPr>
        <w:spacing w:line="360" w:lineRule="auto"/>
        <w:jc w:val="center"/>
        <w:rPr>
          <w:rFonts w:ascii="Garamond" w:hAnsi="Garamond"/>
          <w:b/>
          <w:sz w:val="28"/>
          <w:szCs w:val="28"/>
          <w:lang w:val="sr-Cyrl-RS"/>
        </w:rPr>
      </w:pPr>
      <w:r>
        <w:rPr>
          <w:rFonts w:ascii="Garamond" w:hAnsi="Garamond"/>
          <w:b/>
          <w:sz w:val="28"/>
          <w:szCs w:val="28"/>
          <w:lang w:val="sr-Cyrl-RS"/>
        </w:rPr>
        <w:t>УНИВЕРЗИТЕТ У НИШУ</w:t>
      </w:r>
    </w:p>
    <w:p w:rsidR="00886B90" w:rsidRDefault="00886B90" w:rsidP="00AA37AB">
      <w:pPr>
        <w:spacing w:line="360" w:lineRule="auto"/>
        <w:jc w:val="center"/>
        <w:rPr>
          <w:rFonts w:ascii="Garamond" w:hAnsi="Garamond"/>
          <w:b/>
          <w:sz w:val="28"/>
          <w:szCs w:val="28"/>
          <w:lang w:val="sr-Cyrl-RS"/>
        </w:rPr>
      </w:pPr>
      <w:r>
        <w:rPr>
          <w:rFonts w:ascii="Garamond" w:hAnsi="Garamond"/>
          <w:b/>
          <w:sz w:val="28"/>
          <w:szCs w:val="28"/>
          <w:lang w:val="sr-Cyrl-RS"/>
        </w:rPr>
        <w:t>ФИЛОЗОФСКИ ФАКУЛТЕТ</w:t>
      </w:r>
    </w:p>
    <w:p w:rsidR="00886B90" w:rsidRPr="00886B90" w:rsidRDefault="00886B90" w:rsidP="00AA37AB">
      <w:pPr>
        <w:spacing w:line="360" w:lineRule="auto"/>
        <w:jc w:val="center"/>
        <w:rPr>
          <w:rFonts w:ascii="Garamond" w:hAnsi="Garamond"/>
          <w:b/>
          <w:sz w:val="28"/>
          <w:szCs w:val="28"/>
          <w:lang w:val="sr-Cyrl-RS"/>
        </w:rPr>
      </w:pPr>
      <w:r>
        <w:rPr>
          <w:rFonts w:ascii="Garamond" w:hAnsi="Garamond"/>
          <w:b/>
          <w:sz w:val="28"/>
          <w:szCs w:val="28"/>
          <w:lang w:val="sr-Cyrl-RS"/>
        </w:rPr>
        <w:t>Наставно-научном већу</w:t>
      </w:r>
      <w:bookmarkStart w:id="0" w:name="_GoBack"/>
      <w:bookmarkEnd w:id="0"/>
    </w:p>
    <w:p w:rsidR="00F521A9" w:rsidRDefault="00F521A9" w:rsidP="00AA37AB">
      <w:pPr>
        <w:spacing w:line="360" w:lineRule="auto"/>
        <w:jc w:val="center"/>
        <w:rPr>
          <w:rFonts w:ascii="Garamond" w:hAnsi="Garamond"/>
          <w:b/>
          <w:sz w:val="28"/>
          <w:szCs w:val="28"/>
          <w:lang w:val="sr-Latn-RS"/>
        </w:rPr>
      </w:pPr>
    </w:p>
    <w:p w:rsidR="00AA37AB" w:rsidRPr="00166718" w:rsidRDefault="00AA37AB" w:rsidP="00AA37AB">
      <w:pPr>
        <w:spacing w:line="360" w:lineRule="auto"/>
        <w:jc w:val="center"/>
        <w:rPr>
          <w:rFonts w:ascii="Garamond" w:hAnsi="Garamond"/>
          <w:b/>
          <w:sz w:val="28"/>
          <w:szCs w:val="28"/>
          <w:lang w:val="sr-Latn-RS"/>
        </w:rPr>
      </w:pPr>
      <w:r w:rsidRPr="00166718">
        <w:rPr>
          <w:rFonts w:ascii="Garamond" w:hAnsi="Garamond"/>
          <w:b/>
          <w:sz w:val="28"/>
          <w:szCs w:val="28"/>
          <w:lang w:val="sr-Latn-RS"/>
        </w:rPr>
        <w:t xml:space="preserve">Рецензија тематског зборника </w:t>
      </w:r>
    </w:p>
    <w:p w:rsidR="00AA37AB" w:rsidRPr="00166718" w:rsidRDefault="00AA37AB" w:rsidP="00AA37AB">
      <w:pPr>
        <w:spacing w:line="360" w:lineRule="auto"/>
        <w:jc w:val="center"/>
        <w:rPr>
          <w:rFonts w:ascii="Garamond" w:hAnsi="Garamond"/>
          <w:b/>
          <w:sz w:val="28"/>
          <w:szCs w:val="28"/>
          <w:lang w:val="sr-Latn-RS"/>
        </w:rPr>
      </w:pPr>
      <w:r w:rsidRPr="00166718">
        <w:rPr>
          <w:rFonts w:ascii="Garamond" w:hAnsi="Garamond"/>
          <w:b/>
          <w:sz w:val="28"/>
          <w:szCs w:val="28"/>
          <w:lang w:val="sr-Latn-RS"/>
        </w:rPr>
        <w:t>„Ментално здравље у заједници“</w:t>
      </w:r>
    </w:p>
    <w:p w:rsidR="00573C0E" w:rsidRPr="00166718" w:rsidRDefault="00573C0E" w:rsidP="00AA37AB">
      <w:pPr>
        <w:spacing w:line="360" w:lineRule="auto"/>
        <w:jc w:val="both"/>
        <w:rPr>
          <w:rFonts w:ascii="Garamond" w:hAnsi="Garamond"/>
          <w:b/>
          <w:sz w:val="28"/>
          <w:szCs w:val="28"/>
          <w:lang w:val="sr-Latn-RS"/>
        </w:rPr>
      </w:pPr>
    </w:p>
    <w:p w:rsidR="00AA37AB" w:rsidRPr="00166718" w:rsidRDefault="00AA37AB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  <w:r w:rsidRPr="00166718">
        <w:rPr>
          <w:rFonts w:ascii="Garamond" w:hAnsi="Garamond"/>
          <w:b/>
          <w:sz w:val="28"/>
          <w:szCs w:val="28"/>
          <w:lang w:val="sr-Latn-RS"/>
        </w:rPr>
        <w:tab/>
      </w:r>
      <w:r w:rsidRPr="00166718">
        <w:rPr>
          <w:rFonts w:ascii="Garamond" w:hAnsi="Garamond"/>
          <w:szCs w:val="28"/>
          <w:lang w:val="sr-Latn-RS"/>
        </w:rPr>
        <w:t>Тематски зборник радова под насловом „Ментално здравље у заједници“ представ</w:t>
      </w:r>
      <w:r w:rsidR="00FA4679" w:rsidRPr="00166718">
        <w:rPr>
          <w:rFonts w:ascii="Garamond" w:hAnsi="Garamond"/>
          <w:szCs w:val="28"/>
          <w:lang w:val="sr-Latn-RS"/>
        </w:rPr>
        <w:t>ља скуп текстова про</w:t>
      </w:r>
      <w:r w:rsidR="005D1501" w:rsidRPr="00166718">
        <w:rPr>
          <w:rFonts w:ascii="Garamond" w:hAnsi="Garamond"/>
          <w:szCs w:val="28"/>
          <w:lang w:val="sr-Latn-RS"/>
        </w:rPr>
        <w:t>ис</w:t>
      </w:r>
      <w:r w:rsidR="00FA4679" w:rsidRPr="00166718">
        <w:rPr>
          <w:rFonts w:ascii="Garamond" w:hAnsi="Garamond"/>
          <w:szCs w:val="28"/>
          <w:lang w:val="sr-Latn-RS"/>
        </w:rPr>
        <w:t xml:space="preserve">теклих из активности Психолошког саветовалишта за студенте Студентског културног центра Ниш, које постоји и ради више од десет година. </w:t>
      </w:r>
    </w:p>
    <w:p w:rsidR="00D8244E" w:rsidRPr="00166718" w:rsidRDefault="00FA4679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  <w:r w:rsidRPr="00166718">
        <w:rPr>
          <w:rFonts w:ascii="Garamond" w:hAnsi="Garamond"/>
          <w:szCs w:val="28"/>
          <w:lang w:val="sr-Latn-RS"/>
        </w:rPr>
        <w:tab/>
        <w:t xml:space="preserve">Зборник укупно садржи 9 радова, чији </w:t>
      </w:r>
      <w:r w:rsidR="00D8244E" w:rsidRPr="00166718">
        <w:rPr>
          <w:rFonts w:ascii="Garamond" w:hAnsi="Garamond"/>
          <w:szCs w:val="28"/>
          <w:lang w:val="sr-Latn-RS"/>
        </w:rPr>
        <w:t xml:space="preserve">су аутори психотерапеути и студенти друштвено-хуманистичких наука. </w:t>
      </w:r>
    </w:p>
    <w:p w:rsidR="00127089" w:rsidRPr="00166718" w:rsidRDefault="00D8244E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  <w:r w:rsidRPr="00166718">
        <w:rPr>
          <w:rFonts w:ascii="Garamond" w:hAnsi="Garamond"/>
          <w:szCs w:val="28"/>
          <w:lang w:val="sr-Latn-RS"/>
        </w:rPr>
        <w:tab/>
        <w:t xml:space="preserve">Радови који чине зборник баве се </w:t>
      </w:r>
      <w:r w:rsidR="00023CB4" w:rsidRPr="00166718">
        <w:rPr>
          <w:rFonts w:ascii="Garamond" w:hAnsi="Garamond"/>
          <w:szCs w:val="28"/>
          <w:lang w:val="sr-Latn-RS"/>
        </w:rPr>
        <w:t xml:space="preserve">темама </w:t>
      </w:r>
      <w:r w:rsidR="00933368" w:rsidRPr="00166718">
        <w:rPr>
          <w:rFonts w:ascii="Garamond" w:hAnsi="Garamond"/>
          <w:szCs w:val="28"/>
          <w:lang w:val="sr-Latn-RS"/>
        </w:rPr>
        <w:t>чије разматрање, осим доприноса у разумевању испитиваних појава, има јасне практичне импликације у области</w:t>
      </w:r>
      <w:r w:rsidR="00023CB4" w:rsidRPr="00166718">
        <w:rPr>
          <w:rFonts w:ascii="Garamond" w:hAnsi="Garamond"/>
          <w:szCs w:val="28"/>
          <w:lang w:val="sr-Latn-RS"/>
        </w:rPr>
        <w:t xml:space="preserve"> очувања и унапређења менталног здравља младих</w:t>
      </w:r>
      <w:r w:rsidRPr="00166718">
        <w:rPr>
          <w:rFonts w:ascii="Garamond" w:hAnsi="Garamond"/>
          <w:szCs w:val="28"/>
          <w:lang w:val="sr-Latn-RS"/>
        </w:rPr>
        <w:t>. Три рада баве се темом партнерских веза</w:t>
      </w:r>
      <w:r w:rsidR="00023CB4" w:rsidRPr="00166718">
        <w:rPr>
          <w:rFonts w:ascii="Garamond" w:hAnsi="Garamond"/>
          <w:szCs w:val="28"/>
          <w:lang w:val="sr-Latn-RS"/>
        </w:rPr>
        <w:t xml:space="preserve">, </w:t>
      </w:r>
      <w:r w:rsidR="00933368" w:rsidRPr="00166718">
        <w:rPr>
          <w:rFonts w:ascii="Garamond" w:hAnsi="Garamond"/>
          <w:szCs w:val="28"/>
          <w:lang w:val="sr-Latn-RS"/>
        </w:rPr>
        <w:t>која представља незаобилазну тему у разматрању чиниоца значајних за ментално здравље младих.</w:t>
      </w:r>
      <w:r w:rsidR="00127089" w:rsidRPr="00166718">
        <w:rPr>
          <w:rFonts w:ascii="Garamond" w:hAnsi="Garamond"/>
          <w:szCs w:val="28"/>
          <w:lang w:val="sr-Latn-RS"/>
        </w:rPr>
        <w:t xml:space="preserve"> Испитивана је веза образаца афективне везаности и емоционалне компетенције студената, као и важност партнерске афективне везаности за разумевање сексуалних ставова и сексуално ризичног понашања адолесцената. Трећи рад из ове области разматра питање важности раних искустава и љубавних ставова за задовољство партнерском везом у одраслом добу. </w:t>
      </w:r>
    </w:p>
    <w:p w:rsidR="00113CD1" w:rsidRPr="00166718" w:rsidRDefault="00127089" w:rsidP="00361984">
      <w:pPr>
        <w:spacing w:line="360" w:lineRule="auto"/>
        <w:jc w:val="both"/>
        <w:rPr>
          <w:rFonts w:cs="Calibri"/>
          <w:lang w:val="sr-Latn-RS"/>
        </w:rPr>
      </w:pPr>
      <w:r w:rsidRPr="00166718">
        <w:rPr>
          <w:rFonts w:ascii="Garamond" w:hAnsi="Garamond"/>
          <w:szCs w:val="28"/>
          <w:lang w:val="sr-Latn-RS"/>
        </w:rPr>
        <w:tab/>
        <w:t xml:space="preserve">Три рада баве се разматрањем особина личности. У једном од њих испитивана је могућност предикције перфекционизма на основу карактеристика личности </w:t>
      </w:r>
      <w:r w:rsidR="00361984" w:rsidRPr="00166718">
        <w:rPr>
          <w:rFonts w:ascii="Garamond" w:hAnsi="Garamond"/>
          <w:szCs w:val="28"/>
          <w:lang w:val="sr-Latn-RS"/>
        </w:rPr>
        <w:t xml:space="preserve">према алтернативном петофакторском моделу, док други рад разматра значај асертивности и емоционалне компетентности у предикцији стилова решавања конфликата. Тема трећег рада </w:t>
      </w:r>
      <w:r w:rsidR="00CA4733" w:rsidRPr="00166718">
        <w:rPr>
          <w:rFonts w:ascii="Garamond" w:hAnsi="Garamond"/>
          <w:szCs w:val="28"/>
          <w:lang w:val="sr-Latn-RS"/>
        </w:rPr>
        <w:t>из ове области је</w:t>
      </w:r>
      <w:r w:rsidR="00361984" w:rsidRPr="00166718">
        <w:rPr>
          <w:rFonts w:ascii="Garamond" w:hAnsi="Garamond"/>
          <w:szCs w:val="28"/>
          <w:lang w:val="sr-Latn-RS"/>
        </w:rPr>
        <w:t xml:space="preserve"> особине личности и психосоцијални аспекти употребе </w:t>
      </w:r>
      <w:r w:rsidR="00361984" w:rsidRPr="00166718">
        <w:rPr>
          <w:rFonts w:cs="Calibri"/>
          <w:lang w:val="sr-Latn-RS"/>
        </w:rPr>
        <w:t>Facebook-a</w:t>
      </w:r>
      <w:r w:rsidR="00CA4733" w:rsidRPr="00166718">
        <w:rPr>
          <w:rFonts w:cs="Calibri"/>
          <w:lang w:val="sr-Latn-RS"/>
        </w:rPr>
        <w:t xml:space="preserve">, чија је актуелност неоспорна с обзиром на то да боравак на друштвеним мрежама постаје саставни део свакодневног живота младих. </w:t>
      </w:r>
      <w:r w:rsidR="00113CD1" w:rsidRPr="00166718">
        <w:rPr>
          <w:rFonts w:cs="Calibri"/>
          <w:lang w:val="sr-Latn-RS"/>
        </w:rPr>
        <w:t xml:space="preserve"> </w:t>
      </w:r>
    </w:p>
    <w:p w:rsidR="00113CD1" w:rsidRPr="00166718" w:rsidRDefault="00184CA6" w:rsidP="00361984">
      <w:pPr>
        <w:spacing w:line="360" w:lineRule="auto"/>
        <w:jc w:val="both"/>
        <w:rPr>
          <w:rFonts w:cs="Calibri"/>
          <w:lang w:val="sr-Latn-RS"/>
        </w:rPr>
      </w:pPr>
      <w:r w:rsidRPr="00166718">
        <w:rPr>
          <w:rFonts w:cs="Calibri"/>
          <w:lang w:val="sr-Latn-RS"/>
        </w:rPr>
        <w:tab/>
        <w:t xml:space="preserve">Два рада у зборнику </w:t>
      </w:r>
      <w:r w:rsidR="00EE7FD1" w:rsidRPr="00166718">
        <w:rPr>
          <w:rFonts w:cs="Calibri"/>
          <w:lang w:val="sr-Latn-RS"/>
        </w:rPr>
        <w:t xml:space="preserve">посвећена су психотерапији. Један рад разматра терапију усмерену на шеме, док се други рад бави применом психодраме у раду са младима у заједници. Наведени радови вежни су како за упознавање читаоца са карактеристикама психотерапије, тако и за популаризацију психотерапије и демистификације терапијског </w:t>
      </w:r>
      <w:r w:rsidR="00EE7FD1" w:rsidRPr="00166718">
        <w:rPr>
          <w:rFonts w:cs="Calibri"/>
          <w:lang w:val="sr-Latn-RS"/>
        </w:rPr>
        <w:lastRenderedPageBreak/>
        <w:t>поступка, што психотерапију чини могућим избором младих уколико се сусретну са неким проблемом који нису у стању да самостално реше.</w:t>
      </w:r>
    </w:p>
    <w:p w:rsidR="00127089" w:rsidRPr="00166718" w:rsidRDefault="00113CD1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  <w:r w:rsidRPr="00166718">
        <w:rPr>
          <w:rFonts w:cs="Calibri"/>
          <w:lang w:val="sr-Latn-RS"/>
        </w:rPr>
        <w:tab/>
      </w:r>
      <w:r w:rsidR="00EE7FD1" w:rsidRPr="00166718">
        <w:rPr>
          <w:rFonts w:cs="Calibri"/>
          <w:lang w:val="sr-Latn-RS"/>
        </w:rPr>
        <w:t xml:space="preserve"> </w:t>
      </w:r>
      <w:r w:rsidRPr="00166718">
        <w:rPr>
          <w:rFonts w:cs="Calibri"/>
          <w:lang w:val="sr-Latn-RS"/>
        </w:rPr>
        <w:t xml:space="preserve">У зборнику је представљен један рад из области психологије рада који разматра </w:t>
      </w:r>
      <w:r w:rsidR="001D311B" w:rsidRPr="00166718">
        <w:rPr>
          <w:rFonts w:cs="Calibri"/>
          <w:lang w:val="sr-Latn-RS"/>
        </w:rPr>
        <w:t>функцију промоције</w:t>
      </w:r>
      <w:r w:rsidRPr="00166718">
        <w:rPr>
          <w:rFonts w:cs="Calibri"/>
          <w:lang w:val="sr-Latn-RS"/>
        </w:rPr>
        <w:t xml:space="preserve"> здравља на радном месту у </w:t>
      </w:r>
      <w:r w:rsidR="001D311B" w:rsidRPr="00166718">
        <w:rPr>
          <w:rFonts w:cs="Calibri"/>
          <w:lang w:val="sr-Latn-RS"/>
        </w:rPr>
        <w:t>превенцији</w:t>
      </w:r>
      <w:r w:rsidRPr="00166718">
        <w:rPr>
          <w:rFonts w:cs="Calibri"/>
          <w:lang w:val="sr-Latn-RS"/>
        </w:rPr>
        <w:t xml:space="preserve"> мент</w:t>
      </w:r>
      <w:r w:rsidR="004F29C6" w:rsidRPr="00166718">
        <w:rPr>
          <w:rFonts w:cs="Calibri"/>
          <w:lang w:val="sr-Latn-RS"/>
        </w:rPr>
        <w:t>алних поремећаја. Важност питања</w:t>
      </w:r>
      <w:r w:rsidRPr="00166718">
        <w:rPr>
          <w:rFonts w:cs="Calibri"/>
          <w:lang w:val="sr-Latn-RS"/>
        </w:rPr>
        <w:t xml:space="preserve"> заштите менталног здравља на радном месту намеће сама чињеница да појединац проводи осам и више сати на радном месту, што факторе који делују у радној средини и могу утицати на његово ментално здравље</w:t>
      </w:r>
      <w:r w:rsidR="004F29C6" w:rsidRPr="00166718">
        <w:rPr>
          <w:rFonts w:cs="Calibri"/>
          <w:lang w:val="sr-Latn-RS"/>
        </w:rPr>
        <w:t>,</w:t>
      </w:r>
      <w:r w:rsidRPr="00166718">
        <w:rPr>
          <w:rFonts w:cs="Calibri"/>
          <w:lang w:val="sr-Latn-RS"/>
        </w:rPr>
        <w:t xml:space="preserve"> чини једним од најважнијих за ментално здравље</w:t>
      </w:r>
    </w:p>
    <w:p w:rsidR="00AA37AB" w:rsidRPr="00166718" w:rsidRDefault="00113CD1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  <w:r w:rsidRPr="00166718">
        <w:rPr>
          <w:rFonts w:ascii="Garamond" w:hAnsi="Garamond"/>
          <w:szCs w:val="28"/>
          <w:lang w:val="sr-Latn-RS"/>
        </w:rPr>
        <w:tab/>
        <w:t xml:space="preserve">Тематски зборник „Ментално здравље у заједници“ </w:t>
      </w:r>
      <w:r w:rsidR="007C581E" w:rsidRPr="00166718">
        <w:rPr>
          <w:rFonts w:ascii="Garamond" w:hAnsi="Garamond"/>
          <w:szCs w:val="28"/>
          <w:lang w:val="sr-Latn-RS"/>
        </w:rPr>
        <w:t xml:space="preserve">чине </w:t>
      </w:r>
      <w:r w:rsidRPr="00166718">
        <w:rPr>
          <w:rFonts w:ascii="Garamond" w:hAnsi="Garamond"/>
          <w:szCs w:val="28"/>
          <w:lang w:val="sr-Latn-RS"/>
        </w:rPr>
        <w:t>како теоријски, тако и емпиријски радови који обухватају многе значајне аспекте живота младих људи. Квалитет радова, актуелност разм</w:t>
      </w:r>
      <w:r w:rsidR="007C581E" w:rsidRPr="00166718">
        <w:rPr>
          <w:rFonts w:ascii="Garamond" w:hAnsi="Garamond"/>
          <w:szCs w:val="28"/>
          <w:lang w:val="sr-Latn-RS"/>
        </w:rPr>
        <w:t>атраних тема и могућност практичне импликације налаза чине вредност</w:t>
      </w:r>
      <w:r w:rsidR="00273328" w:rsidRPr="00166718">
        <w:rPr>
          <w:rFonts w:ascii="Garamond" w:hAnsi="Garamond"/>
          <w:szCs w:val="28"/>
          <w:lang w:val="sr-Latn-RS"/>
        </w:rPr>
        <w:t>и</w:t>
      </w:r>
      <w:r w:rsidR="007C581E" w:rsidRPr="00166718">
        <w:rPr>
          <w:rFonts w:ascii="Garamond" w:hAnsi="Garamond"/>
          <w:szCs w:val="28"/>
          <w:lang w:val="sr-Latn-RS"/>
        </w:rPr>
        <w:t xml:space="preserve"> овог зборника. </w:t>
      </w:r>
    </w:p>
    <w:p w:rsidR="00113CD1" w:rsidRPr="00166718" w:rsidRDefault="007C581E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  <w:r w:rsidRPr="00166718">
        <w:rPr>
          <w:rFonts w:ascii="Garamond" w:hAnsi="Garamond"/>
          <w:szCs w:val="28"/>
          <w:lang w:val="sr-Latn-RS"/>
        </w:rPr>
        <w:tab/>
        <w:t xml:space="preserve"> </w:t>
      </w:r>
      <w:r w:rsidR="00273328" w:rsidRPr="00166718">
        <w:rPr>
          <w:rFonts w:ascii="Garamond" w:hAnsi="Garamond"/>
          <w:szCs w:val="28"/>
          <w:lang w:val="sr-Latn-RS"/>
        </w:rPr>
        <w:t>Н</w:t>
      </w:r>
      <w:r w:rsidRPr="00166718">
        <w:rPr>
          <w:rFonts w:ascii="Garamond" w:hAnsi="Garamond"/>
          <w:szCs w:val="28"/>
          <w:lang w:val="sr-Latn-RS"/>
        </w:rPr>
        <w:t>аведени разлози представљају аргум</w:t>
      </w:r>
      <w:r w:rsidR="00273328" w:rsidRPr="00166718">
        <w:rPr>
          <w:rFonts w:ascii="Garamond" w:hAnsi="Garamond"/>
          <w:szCs w:val="28"/>
          <w:lang w:val="sr-Latn-RS"/>
        </w:rPr>
        <w:t xml:space="preserve">енте моје </w:t>
      </w:r>
      <w:r w:rsidR="001D311B" w:rsidRPr="00166718">
        <w:rPr>
          <w:rFonts w:ascii="Garamond" w:hAnsi="Garamond"/>
          <w:szCs w:val="28"/>
          <w:lang w:val="sr-Latn-RS"/>
        </w:rPr>
        <w:t xml:space="preserve">искрене </w:t>
      </w:r>
      <w:r w:rsidR="00273328" w:rsidRPr="00166718">
        <w:rPr>
          <w:rFonts w:ascii="Garamond" w:hAnsi="Garamond"/>
          <w:szCs w:val="28"/>
          <w:lang w:val="sr-Latn-RS"/>
        </w:rPr>
        <w:t xml:space="preserve">препоруке да овај зборник буде публикован. </w:t>
      </w:r>
      <w:r w:rsidRPr="00166718">
        <w:rPr>
          <w:rFonts w:ascii="Garamond" w:hAnsi="Garamond"/>
          <w:szCs w:val="28"/>
          <w:lang w:val="sr-Latn-RS"/>
        </w:rPr>
        <w:t xml:space="preserve">  </w:t>
      </w:r>
    </w:p>
    <w:p w:rsidR="00273328" w:rsidRPr="00166718" w:rsidRDefault="00273328" w:rsidP="00AA37AB">
      <w:pPr>
        <w:spacing w:line="360" w:lineRule="auto"/>
        <w:jc w:val="both"/>
        <w:rPr>
          <w:rFonts w:ascii="Garamond" w:hAnsi="Garamond"/>
          <w:szCs w:val="28"/>
          <w:lang w:val="sr-Latn-RS"/>
        </w:rPr>
      </w:pPr>
    </w:p>
    <w:p w:rsidR="00C4628A" w:rsidRPr="00166718" w:rsidRDefault="00C4628A" w:rsidP="00273328">
      <w:pPr>
        <w:rPr>
          <w:lang w:val="sr-Latn-RS"/>
        </w:rPr>
      </w:pPr>
    </w:p>
    <w:p w:rsidR="00273328" w:rsidRPr="00F521A9" w:rsidRDefault="00273328" w:rsidP="00273328">
      <w:pPr>
        <w:jc w:val="right"/>
        <w:rPr>
          <w:rFonts w:ascii="Garamond" w:hAnsi="Garamond"/>
          <w:lang w:val="sr-Latn-RS"/>
        </w:rPr>
      </w:pPr>
      <w:r w:rsidRPr="00F521A9">
        <w:rPr>
          <w:rFonts w:ascii="Garamond" w:hAnsi="Garamond"/>
          <w:lang w:val="sr-Latn-RS"/>
        </w:rPr>
        <w:t>Рецензент,</w:t>
      </w:r>
    </w:p>
    <w:p w:rsidR="00273328" w:rsidRPr="00F521A9" w:rsidRDefault="00273328" w:rsidP="00273328">
      <w:pPr>
        <w:jc w:val="right"/>
        <w:rPr>
          <w:rFonts w:ascii="Garamond" w:hAnsi="Garamond"/>
          <w:lang w:val="sr-Latn-RS"/>
        </w:rPr>
      </w:pPr>
    </w:p>
    <w:p w:rsidR="00273328" w:rsidRPr="00F521A9" w:rsidRDefault="00273328" w:rsidP="00273328">
      <w:pPr>
        <w:jc w:val="right"/>
        <w:rPr>
          <w:rFonts w:ascii="Garamond" w:hAnsi="Garamond"/>
          <w:lang w:val="sr-Latn-RS"/>
        </w:rPr>
      </w:pPr>
      <w:r w:rsidRPr="00F521A9">
        <w:rPr>
          <w:rFonts w:ascii="Garamond" w:hAnsi="Garamond"/>
          <w:lang w:val="sr-Latn-RS"/>
        </w:rPr>
        <w:t xml:space="preserve">Доц. </w:t>
      </w:r>
      <w:r w:rsidR="001D311B" w:rsidRPr="00F521A9">
        <w:rPr>
          <w:rFonts w:ascii="Garamond" w:hAnsi="Garamond"/>
          <w:lang w:val="sr-Latn-RS"/>
        </w:rPr>
        <w:t>др</w:t>
      </w:r>
      <w:r w:rsidRPr="00F521A9">
        <w:rPr>
          <w:rFonts w:ascii="Garamond" w:hAnsi="Garamond"/>
          <w:lang w:val="sr-Latn-RS"/>
        </w:rPr>
        <w:t xml:space="preserve"> Милица Митровић</w:t>
      </w:r>
    </w:p>
    <w:p w:rsidR="00273328" w:rsidRPr="00F521A9" w:rsidRDefault="00273328" w:rsidP="00273328">
      <w:pPr>
        <w:jc w:val="right"/>
        <w:rPr>
          <w:rFonts w:ascii="Garamond" w:hAnsi="Garamond"/>
          <w:lang w:val="sr-Latn-RS"/>
        </w:rPr>
      </w:pPr>
      <w:r w:rsidRPr="00F521A9">
        <w:rPr>
          <w:rFonts w:ascii="Garamond" w:hAnsi="Garamond"/>
          <w:lang w:val="sr-Latn-RS"/>
        </w:rPr>
        <w:t>Филозофски факултет Универзитета у Нишу</w:t>
      </w:r>
    </w:p>
    <w:p w:rsidR="00273328" w:rsidRPr="00F521A9" w:rsidRDefault="00273328" w:rsidP="00273328">
      <w:pPr>
        <w:jc w:val="right"/>
        <w:rPr>
          <w:rFonts w:ascii="Garamond" w:hAnsi="Garamond"/>
          <w:lang w:val="sr-Latn-RS"/>
        </w:rPr>
      </w:pPr>
      <w:r w:rsidRPr="00F521A9">
        <w:rPr>
          <w:rFonts w:ascii="Garamond" w:hAnsi="Garamond"/>
          <w:lang w:val="sr-Latn-RS"/>
        </w:rPr>
        <w:t>Департман за психологју</w:t>
      </w:r>
    </w:p>
    <w:sectPr w:rsidR="00273328" w:rsidRPr="00F5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AB"/>
    <w:rsid w:val="00023CB4"/>
    <w:rsid w:val="00113CD1"/>
    <w:rsid w:val="00127089"/>
    <w:rsid w:val="00166718"/>
    <w:rsid w:val="00184CA6"/>
    <w:rsid w:val="001D311B"/>
    <w:rsid w:val="00273328"/>
    <w:rsid w:val="00361984"/>
    <w:rsid w:val="004F29C6"/>
    <w:rsid w:val="00573C0E"/>
    <w:rsid w:val="005D1501"/>
    <w:rsid w:val="007C581E"/>
    <w:rsid w:val="00886B90"/>
    <w:rsid w:val="00933368"/>
    <w:rsid w:val="00AA37AB"/>
    <w:rsid w:val="00B634AB"/>
    <w:rsid w:val="00C4628A"/>
    <w:rsid w:val="00CA4733"/>
    <w:rsid w:val="00D8244E"/>
    <w:rsid w:val="00EE7FD1"/>
    <w:rsid w:val="00F521A9"/>
    <w:rsid w:val="00FA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53C3A-30CC-4A92-BBF2-1ECAF7B6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sb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7D807-99C9-4DD4-B055-1D5A70190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</dc:creator>
  <cp:keywords/>
  <dc:description/>
  <cp:lastModifiedBy>Milica</cp:lastModifiedBy>
  <cp:revision>12</cp:revision>
  <dcterms:created xsi:type="dcterms:W3CDTF">2017-11-02T21:52:00Z</dcterms:created>
  <dcterms:modified xsi:type="dcterms:W3CDTF">2017-11-14T16:13:00Z</dcterms:modified>
</cp:coreProperties>
</file>