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opFromText="180" w:bottomFromText="180" w:vertAnchor="text" w:tblpX="-420"/>
        <w:tblW w:w="14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2850"/>
        <w:gridCol w:w="2955"/>
        <w:gridCol w:w="3255"/>
        <w:gridCol w:w="2415"/>
      </w:tblGrid>
      <w:tr w:rsidR="00B26812" w14:paraId="66B05EE4" w14:textId="77777777" w:rsidTr="007B1930">
        <w:tc>
          <w:tcPr>
            <w:tcW w:w="14160" w:type="dxa"/>
            <w:gridSpan w:val="5"/>
          </w:tcPr>
          <w:p w14:paraId="60137D07" w14:textId="77777777" w:rsidR="00B26812" w:rsidRDefault="00B26812" w:rsidP="00BE362A">
            <w:pPr>
              <w:tabs>
                <w:tab w:val="left" w:pos="264"/>
                <w:tab w:val="center" w:pos="6977"/>
              </w:tabs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ab/>
            </w:r>
            <w:r>
              <w:rPr>
                <w:rFonts w:ascii="Book Antiqua" w:eastAsia="Book Antiqua" w:hAnsi="Book Antiqua" w:cs="Book Antiqua"/>
                <w:b/>
              </w:rPr>
              <w:tab/>
              <w:t>ЦЕНТАР ЗА СТРАНЕ ЈЕЗИКЕ</w:t>
            </w:r>
          </w:p>
        </w:tc>
      </w:tr>
      <w:tr w:rsidR="00B26812" w14:paraId="76B80893" w14:textId="77777777" w:rsidTr="007B1930">
        <w:tc>
          <w:tcPr>
            <w:tcW w:w="2685" w:type="dxa"/>
          </w:tcPr>
          <w:p w14:paraId="17353981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Наставник/Сарадник </w:t>
            </w:r>
          </w:p>
        </w:tc>
        <w:tc>
          <w:tcPr>
            <w:tcW w:w="2850" w:type="dxa"/>
          </w:tcPr>
          <w:p w14:paraId="6FEBDA2F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Колоквијум 1</w:t>
            </w:r>
          </w:p>
          <w:p w14:paraId="461E327D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(трајање)</w:t>
            </w:r>
          </w:p>
        </w:tc>
        <w:tc>
          <w:tcPr>
            <w:tcW w:w="2955" w:type="dxa"/>
          </w:tcPr>
          <w:p w14:paraId="0F83B12A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Колоквијум 2</w:t>
            </w:r>
          </w:p>
          <w:p w14:paraId="4A30643C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(трајање)</w:t>
            </w:r>
          </w:p>
        </w:tc>
        <w:tc>
          <w:tcPr>
            <w:tcW w:w="3255" w:type="dxa"/>
          </w:tcPr>
          <w:p w14:paraId="3D8232AE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Надокнада часова</w:t>
            </w:r>
          </w:p>
        </w:tc>
        <w:tc>
          <w:tcPr>
            <w:tcW w:w="2415" w:type="dxa"/>
          </w:tcPr>
          <w:p w14:paraId="46DF11BB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Друге активности</w:t>
            </w:r>
          </w:p>
        </w:tc>
      </w:tr>
      <w:tr w:rsidR="00B26812" w14:paraId="14F33E18" w14:textId="77777777" w:rsidTr="007B1930">
        <w:trPr>
          <w:trHeight w:val="4141"/>
        </w:trPr>
        <w:tc>
          <w:tcPr>
            <w:tcW w:w="2685" w:type="dxa"/>
          </w:tcPr>
          <w:p w14:paraId="0D2DE0D9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Јасмина Ђорђевић</w:t>
            </w:r>
          </w:p>
          <w:p w14:paraId="3417989C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08465FDC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55" w:type="dxa"/>
          </w:tcPr>
          <w:p w14:paraId="0ED81D78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55" w:type="dxa"/>
          </w:tcPr>
          <w:p w14:paraId="13EF2DF5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Б1.1/1 </w:t>
            </w:r>
            <w:r>
              <w:rPr>
                <w:rFonts w:ascii="Book Antiqua" w:eastAsia="Book Antiqua" w:hAnsi="Book Antiqua" w:cs="Book Antiqua"/>
              </w:rPr>
              <w:t>(Србистика/Германистика)</w:t>
            </w:r>
            <w:r>
              <w:rPr>
                <w:rFonts w:ascii="Book Antiqua" w:eastAsia="Book Antiqua" w:hAnsi="Book Antiqua" w:cs="Book Antiqua"/>
                <w:b/>
              </w:rPr>
              <w:t>:</w:t>
            </w:r>
          </w:p>
          <w:p w14:paraId="59C2CDAB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предавања</w:t>
            </w:r>
          </w:p>
          <w:p w14:paraId="215905C5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12 сати, уч. 434</w:t>
            </w:r>
          </w:p>
          <w:p w14:paraId="6F3F1893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Б2.1/3 </w:t>
            </w:r>
            <w:r>
              <w:rPr>
                <w:rFonts w:ascii="Book Antiqua" w:eastAsia="Book Antiqua" w:hAnsi="Book Antiqua" w:cs="Book Antiqua"/>
              </w:rPr>
              <w:t>(Србистика/Германистика):</w:t>
            </w:r>
          </w:p>
          <w:p w14:paraId="629EC09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</w:t>
            </w:r>
          </w:p>
          <w:p w14:paraId="7F4ECD4C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10 до 12 сати, уч. 434</w:t>
            </w:r>
          </w:p>
          <w:p w14:paraId="0D26CD28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5 </w:t>
            </w:r>
          </w:p>
          <w:p w14:paraId="2499246A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(Германистика)</w:t>
            </w:r>
          </w:p>
          <w:p w14:paraId="2216C8C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</w:t>
            </w:r>
          </w:p>
          <w:p w14:paraId="5F216510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8 до 10 сати, уч. 434</w:t>
            </w:r>
          </w:p>
          <w:p w14:paraId="1F2F10C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</w:tc>
        <w:tc>
          <w:tcPr>
            <w:tcW w:w="2415" w:type="dxa"/>
          </w:tcPr>
          <w:p w14:paraId="6BA430DB" w14:textId="77777777" w:rsidR="00B26812" w:rsidRDefault="00B26812" w:rsidP="00BE362A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B26812" w14:paraId="7A89DE24" w14:textId="77777777" w:rsidTr="007B1930">
        <w:tc>
          <w:tcPr>
            <w:tcW w:w="2685" w:type="dxa"/>
          </w:tcPr>
          <w:p w14:paraId="52A1CDF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Никола Татар</w:t>
            </w:r>
            <w:r>
              <w:rPr>
                <w:rFonts w:ascii="Book Antiqua" w:eastAsia="Book Antiqua" w:hAnsi="Book Antiqua" w:cs="Book Antiqua"/>
              </w:rPr>
              <w:br/>
            </w:r>
          </w:p>
        </w:tc>
        <w:tc>
          <w:tcPr>
            <w:tcW w:w="2850" w:type="dxa"/>
          </w:tcPr>
          <w:p w14:paraId="2468A11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Б.1.1</w:t>
            </w:r>
            <w:r>
              <w:rPr>
                <w:rFonts w:ascii="Book Antiqua" w:eastAsia="Book Antiqua" w:hAnsi="Book Antiqua" w:cs="Book Antiqua"/>
              </w:rPr>
              <w:t xml:space="preserve"> (психологија) Колоквијум 1</w:t>
            </w:r>
          </w:p>
          <w:p w14:paraId="5CF8564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15 до 17 сати, АМФ 21</w:t>
            </w:r>
          </w:p>
          <w:p w14:paraId="3E11DB3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  <w:r>
              <w:rPr>
                <w:rFonts w:ascii="Book Antiqua" w:eastAsia="Book Antiqua" w:hAnsi="Book Antiqua" w:cs="Book Antiqua"/>
              </w:rPr>
              <w:br/>
              <w:t>(педагогија и филозофија) Колоквијум 1</w:t>
            </w:r>
          </w:p>
          <w:p w14:paraId="4E13EAD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12 до 14 сати, АМФ. 21</w:t>
            </w:r>
          </w:p>
          <w:p w14:paraId="6D25A28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</w:rPr>
              <w:br/>
              <w:t>(педагогија)</w:t>
            </w:r>
          </w:p>
          <w:p w14:paraId="57D9267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Колоквијум 1</w:t>
            </w:r>
          </w:p>
          <w:p w14:paraId="40A605E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(амфитеатар 21, два сата - спојено са педагогија и филозофија Б1.1)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12 до 14 сати, АМФ. 21</w:t>
            </w:r>
          </w:p>
          <w:p w14:paraId="3C3CC11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</w:rPr>
              <w:br/>
              <w:t>(психологија) – факултативно</w:t>
            </w:r>
          </w:p>
          <w:p w14:paraId="01C7565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5748CF3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(учионица)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10 до 12 сати, уч. 303</w:t>
            </w:r>
          </w:p>
        </w:tc>
        <w:tc>
          <w:tcPr>
            <w:tcW w:w="2955" w:type="dxa"/>
          </w:tcPr>
          <w:p w14:paraId="1F41D82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  <w:tc>
          <w:tcPr>
            <w:tcW w:w="3255" w:type="dxa"/>
          </w:tcPr>
          <w:p w14:paraId="3C0F48D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Б.1.1</w:t>
            </w:r>
            <w:r>
              <w:rPr>
                <w:rFonts w:ascii="Book Antiqua" w:eastAsia="Book Antiqua" w:hAnsi="Book Antiqua" w:cs="Book Antiqua"/>
              </w:rPr>
              <w:t xml:space="preserve"> (психологија): </w:t>
            </w:r>
          </w:p>
          <w:p w14:paraId="3169F15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(амфитеатар)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17 до 19 сати, АМФ. 21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485C67E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  <w:r>
              <w:rPr>
                <w:rFonts w:ascii="Book Antiqua" w:eastAsia="Book Antiqua" w:hAnsi="Book Antiqua" w:cs="Book Antiqua"/>
              </w:rPr>
              <w:br/>
              <w:t>(педагогија и филозофија)</w:t>
            </w:r>
          </w:p>
          <w:p w14:paraId="1C0AE5D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(амфитеатар)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16 до 18 сати, АМФ. 21</w:t>
            </w:r>
          </w:p>
          <w:p w14:paraId="691FD8D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</w:rPr>
              <w:br/>
              <w:t>(педагогија)</w:t>
            </w:r>
          </w:p>
          <w:p w14:paraId="05CEC6B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2 часа предавања</w:t>
            </w:r>
          </w:p>
          <w:p w14:paraId="68AA11B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16 до 18 сати, АМФ. 303</w:t>
            </w:r>
          </w:p>
          <w:p w14:paraId="5F75FB3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  <w:p w14:paraId="4C3311C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  <w:b/>
              </w:rPr>
              <w:br/>
            </w:r>
            <w:r>
              <w:rPr>
                <w:rFonts w:ascii="Book Antiqua" w:eastAsia="Book Antiqua" w:hAnsi="Book Antiqua" w:cs="Book Antiqua"/>
              </w:rPr>
              <w:t>(психологија) – факултативно</w:t>
            </w:r>
          </w:p>
          <w:p w14:paraId="5E3D938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14 до 16 сати, уч. 303</w:t>
            </w:r>
          </w:p>
        </w:tc>
        <w:tc>
          <w:tcPr>
            <w:tcW w:w="2415" w:type="dxa"/>
          </w:tcPr>
          <w:p w14:paraId="7B51572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</w:tr>
      <w:tr w:rsidR="00B26812" w14:paraId="4C3DCD4C" w14:textId="77777777" w:rsidTr="007B1930">
        <w:tc>
          <w:tcPr>
            <w:tcW w:w="2685" w:type="dxa"/>
          </w:tcPr>
          <w:p w14:paraId="161BFCE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Петра Митић</w:t>
            </w:r>
          </w:p>
          <w:p w14:paraId="4AC1B3B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0419054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</w:p>
          <w:p w14:paraId="4EEBF6F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(романистика и русистика):  Колоквијум 1: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14 до 16 сати, уч. 303</w:t>
            </w:r>
          </w:p>
          <w:p w14:paraId="4D6E45D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  <w:p w14:paraId="1A79EFF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52F8C78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(историја):  Колоквијум 1</w:t>
            </w:r>
          </w:p>
          <w:p w14:paraId="2D0B613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15 до 17 сати, уч. 303</w:t>
            </w:r>
          </w:p>
          <w:p w14:paraId="289DF07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55" w:type="dxa"/>
          </w:tcPr>
          <w:p w14:paraId="4E1E215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55" w:type="dxa"/>
          </w:tcPr>
          <w:p w14:paraId="74F24EA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0EC0A8D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(романистика и русистика)</w:t>
            </w:r>
          </w:p>
          <w:p w14:paraId="101A65A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предавања</w:t>
            </w:r>
          </w:p>
          <w:p w14:paraId="5FB967F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12 до 14 сати, уч. 303</w:t>
            </w:r>
          </w:p>
          <w:p w14:paraId="66D65B7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Б2.1 </w:t>
            </w:r>
            <w:r>
              <w:rPr>
                <w:rFonts w:ascii="Book Antiqua" w:eastAsia="Book Antiqua" w:hAnsi="Book Antiqua" w:cs="Book Antiqua"/>
              </w:rPr>
              <w:t xml:space="preserve">(романистика и русистика):  </w:t>
            </w:r>
          </w:p>
          <w:p w14:paraId="487F3A1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12 до 14 сати, уч. 303</w:t>
            </w:r>
          </w:p>
          <w:p w14:paraId="53E58DF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  <w:p w14:paraId="2883A98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5E0C4CE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(историја): </w:t>
            </w:r>
            <w:r>
              <w:rPr>
                <w:rFonts w:ascii="Book Antiqua" w:eastAsia="Book Antiqua" w:hAnsi="Book Antiqua" w:cs="Book Antiqua"/>
              </w:rPr>
              <w:t xml:space="preserve"> 2 часа предавања</w:t>
            </w:r>
          </w:p>
          <w:p w14:paraId="18EE389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12 до 14 сати, уч. 303</w:t>
            </w:r>
          </w:p>
          <w:p w14:paraId="05FDE56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</w:tc>
        <w:tc>
          <w:tcPr>
            <w:tcW w:w="2415" w:type="dxa"/>
          </w:tcPr>
          <w:p w14:paraId="7857680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</w:tr>
      <w:tr w:rsidR="00B26812" w14:paraId="355B5EC1" w14:textId="77777777" w:rsidTr="007B1930">
        <w:tc>
          <w:tcPr>
            <w:tcW w:w="2685" w:type="dxa"/>
          </w:tcPr>
          <w:p w14:paraId="79F9BBD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Милош Милисављевић</w:t>
            </w:r>
          </w:p>
          <w:p w14:paraId="7CA8222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59327C7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55" w:type="dxa"/>
          </w:tcPr>
          <w:p w14:paraId="00DCF24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55" w:type="dxa"/>
          </w:tcPr>
          <w:p w14:paraId="3746CDC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32522D0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(Романистика/Русистика)</w:t>
            </w:r>
          </w:p>
          <w:p w14:paraId="15965F0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вежби</w:t>
            </w:r>
          </w:p>
          <w:p w14:paraId="44C76DB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1. дан у првој недељи од 17 до 18:30, уч. 303</w:t>
            </w:r>
          </w:p>
          <w:p w14:paraId="31C838A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69333E1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(Историја): 2 часа вежби</w:t>
            </w:r>
          </w:p>
          <w:p w14:paraId="6DE1816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16 до 17:30, уч. 303</w:t>
            </w:r>
          </w:p>
          <w:p w14:paraId="7F2EE53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  <w:r>
              <w:rPr>
                <w:rFonts w:ascii="Book Antiqua" w:eastAsia="Book Antiqua" w:hAnsi="Book Antiqua" w:cs="Book Antiqua"/>
                <w:b/>
              </w:rPr>
              <w:br/>
            </w:r>
            <w:r>
              <w:rPr>
                <w:rFonts w:ascii="Book Antiqua" w:eastAsia="Book Antiqua" w:hAnsi="Book Antiqua" w:cs="Book Antiqua"/>
              </w:rPr>
              <w:t>(Педагогија/Филозофија)</w:t>
            </w:r>
          </w:p>
          <w:p w14:paraId="451D99F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вежби</w:t>
            </w:r>
          </w:p>
          <w:p w14:paraId="1BA9AC1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8 до 10 сати, АМФ. 21</w:t>
            </w:r>
          </w:p>
          <w:p w14:paraId="573AFF9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Енглески језик Б1.1/1</w:t>
            </w:r>
          </w:p>
          <w:p w14:paraId="0D6CF20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(Србистика/Германистика)</w:t>
            </w:r>
          </w:p>
          <w:p w14:paraId="278E58D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вежби</w:t>
            </w:r>
          </w:p>
          <w:p w14:paraId="1AF285C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18 до 19:30, уч. 303</w:t>
            </w:r>
          </w:p>
        </w:tc>
        <w:tc>
          <w:tcPr>
            <w:tcW w:w="2415" w:type="dxa"/>
          </w:tcPr>
          <w:p w14:paraId="6502BEB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</w:tr>
      <w:tr w:rsidR="00B26812" w14:paraId="2D3FC5AB" w14:textId="77777777" w:rsidTr="007B1930">
        <w:tc>
          <w:tcPr>
            <w:tcW w:w="2685" w:type="dxa"/>
          </w:tcPr>
          <w:p w14:paraId="0D4ED7A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Тања Цветковић</w:t>
            </w:r>
          </w:p>
          <w:p w14:paraId="24B3C45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1F80DB1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55" w:type="dxa"/>
          </w:tcPr>
          <w:p w14:paraId="2D61906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55" w:type="dxa"/>
          </w:tcPr>
          <w:p w14:paraId="12EE1FE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  <w:r>
              <w:rPr>
                <w:rFonts w:ascii="Book Antiqua" w:eastAsia="Book Antiqua" w:hAnsi="Book Antiqua" w:cs="Book Antiqua"/>
              </w:rPr>
              <w:t xml:space="preserve"> (социологија/социјална политика и социјални рад):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14:00 до 17:00 (амф. 301)</w:t>
            </w:r>
          </w:p>
          <w:p w14:paraId="544AC24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</w:rPr>
              <w:t xml:space="preserve"> (социологија)</w:t>
            </w:r>
          </w:p>
          <w:p w14:paraId="530AE93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8 до 11 сати, АМФ. 301</w:t>
            </w:r>
          </w:p>
        </w:tc>
        <w:tc>
          <w:tcPr>
            <w:tcW w:w="2415" w:type="dxa"/>
          </w:tcPr>
          <w:p w14:paraId="64A1C64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</w:tr>
      <w:tr w:rsidR="00B26812" w14:paraId="701387E9" w14:textId="77777777" w:rsidTr="007B1930">
        <w:tc>
          <w:tcPr>
            <w:tcW w:w="2685" w:type="dxa"/>
          </w:tcPr>
          <w:p w14:paraId="028EF5F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Наталија Стевановић</w:t>
            </w:r>
          </w:p>
          <w:p w14:paraId="417F754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51C1F4A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55" w:type="dxa"/>
          </w:tcPr>
          <w:p w14:paraId="18D300A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55" w:type="dxa"/>
          </w:tcPr>
          <w:p w14:paraId="71CC248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  <w:r>
              <w:rPr>
                <w:rFonts w:ascii="Book Antiqua" w:eastAsia="Book Antiqua" w:hAnsi="Book Antiqua" w:cs="Book Antiqua"/>
                <w:b/>
              </w:rPr>
              <w:br/>
            </w:r>
            <w:r>
              <w:rPr>
                <w:rFonts w:ascii="Book Antiqua" w:eastAsia="Book Antiqua" w:hAnsi="Book Antiqua" w:cs="Book Antiqua"/>
              </w:rPr>
              <w:t>(педагогија) 2 часа вежби</w:t>
            </w:r>
            <w:r>
              <w:rPr>
                <w:rFonts w:ascii="Book Antiqua" w:eastAsia="Book Antiqua" w:hAnsi="Book Antiqua" w:cs="Book Antiqua"/>
              </w:rPr>
              <w:br/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12 сати, уч. 306</w:t>
            </w:r>
          </w:p>
          <w:p w14:paraId="3FA1916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Б2.1 </w:t>
            </w:r>
            <w:r>
              <w:rPr>
                <w:rFonts w:ascii="Book Antiqua" w:eastAsia="Book Antiqua" w:hAnsi="Book Antiqua" w:cs="Book Antiqua"/>
              </w:rPr>
              <w:t xml:space="preserve">(србистика/германистика):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1. дан у првој недељи од 8:00 до 10:00, уч. 306</w:t>
            </w:r>
          </w:p>
          <w:p w14:paraId="3452FD5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Енглески језик Б2.1 </w:t>
            </w:r>
            <w:r>
              <w:rPr>
                <w:rFonts w:ascii="Book Antiqua" w:eastAsia="Book Antiqua" w:hAnsi="Book Antiqua" w:cs="Book Antiqua"/>
              </w:rPr>
              <w:t xml:space="preserve">(романистика/русистика):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2. дан у првој недељи од 10:00 до 12:00, уч. 306. </w:t>
            </w:r>
          </w:p>
        </w:tc>
        <w:tc>
          <w:tcPr>
            <w:tcW w:w="2415" w:type="dxa"/>
          </w:tcPr>
          <w:p w14:paraId="6ECE014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</w:tr>
      <w:tr w:rsidR="00B26812" w14:paraId="6F119BBC" w14:textId="77777777" w:rsidTr="007B1930">
        <w:tc>
          <w:tcPr>
            <w:tcW w:w="2685" w:type="dxa"/>
          </w:tcPr>
          <w:p w14:paraId="3851D96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Ања Тошић</w:t>
            </w:r>
          </w:p>
          <w:p w14:paraId="370D08B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0A147AA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55" w:type="dxa"/>
          </w:tcPr>
          <w:p w14:paraId="4EB2EDA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55" w:type="dxa"/>
          </w:tcPr>
          <w:p w14:paraId="4154F3D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731B71D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(психологија) 4 часа вежби</w:t>
            </w:r>
          </w:p>
          <w:p w14:paraId="7EEA62A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(студенти подељени у две групе, 2 часа по групи; учионица)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8:30 до 12 сати, уч. 306</w:t>
            </w:r>
          </w:p>
          <w:p w14:paraId="00D760B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Б2.1</w:t>
            </w:r>
          </w:p>
          <w:p w14:paraId="61A6CB7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(психологија): 2 часа вежби</w:t>
            </w:r>
          </w:p>
          <w:p w14:paraId="56D84C6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8 до 10 сати, уч. 306</w:t>
            </w:r>
          </w:p>
          <w:p w14:paraId="42F8DFB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Енглески језик Б1.1</w:t>
            </w:r>
          </w:p>
          <w:p w14:paraId="60AC564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>(новинарство): материјали су достављени у учионицу</w:t>
            </w:r>
          </w:p>
        </w:tc>
        <w:tc>
          <w:tcPr>
            <w:tcW w:w="2415" w:type="dxa"/>
          </w:tcPr>
          <w:p w14:paraId="4E78102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B26812" w14:paraId="1F9B73EB" w14:textId="77777777" w:rsidTr="007B1930">
        <w:tc>
          <w:tcPr>
            <w:tcW w:w="2685" w:type="dxa"/>
          </w:tcPr>
          <w:p w14:paraId="1190722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Весна Симовић</w:t>
            </w:r>
          </w:p>
          <w:p w14:paraId="6D775F7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17970FC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955" w:type="dxa"/>
          </w:tcPr>
          <w:p w14:paraId="19454FB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А1.1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Колоквијум 2 (амфитеатар)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10 до 11 сати, АМФ. 21</w:t>
            </w:r>
          </w:p>
          <w:p w14:paraId="130ED93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А2.1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 Колоквијум 2 </w:t>
            </w:r>
          </w:p>
          <w:p w14:paraId="3BB021B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3. дан у другој недељи од 10 до 11, уч. 434</w:t>
            </w:r>
          </w:p>
        </w:tc>
        <w:tc>
          <w:tcPr>
            <w:tcW w:w="3255" w:type="dxa"/>
          </w:tcPr>
          <w:p w14:paraId="6F0A6AA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Француски језик А1.1</w:t>
            </w:r>
            <w:r>
              <w:rPr>
                <w:rFonts w:ascii="Book Antiqua" w:eastAsia="Book Antiqua" w:hAnsi="Book Antiqua" w:cs="Book Antiqua"/>
              </w:rPr>
              <w:t xml:space="preserve">  (сви департмани осим Романистике)</w:t>
            </w:r>
          </w:p>
          <w:p w14:paraId="7DAA8E9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2 часа предавања </w:t>
            </w:r>
          </w:p>
          <w:p w14:paraId="132C1AE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18 до 19:30, АМФ. 21</w:t>
            </w:r>
          </w:p>
          <w:p w14:paraId="1E11F69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А2.1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 2 часа предавања </w:t>
            </w:r>
          </w:p>
          <w:p w14:paraId="322E392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14 до 16 сати, уч. 434</w:t>
            </w:r>
          </w:p>
        </w:tc>
        <w:tc>
          <w:tcPr>
            <w:tcW w:w="2415" w:type="dxa"/>
          </w:tcPr>
          <w:p w14:paraId="32526FE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B26812" w14:paraId="5B8AE4CC" w14:textId="77777777" w:rsidTr="007B1930">
        <w:tc>
          <w:tcPr>
            <w:tcW w:w="2685" w:type="dxa"/>
          </w:tcPr>
          <w:p w14:paraId="29BABC0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Стефан Здравковић</w:t>
            </w:r>
          </w:p>
          <w:p w14:paraId="7BCC91E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7206A66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А1.1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Колоквијум 1 </w:t>
            </w:r>
          </w:p>
          <w:p w14:paraId="0429D87E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14 до 15 сати, АМФ. 21</w:t>
            </w:r>
          </w:p>
          <w:p w14:paraId="546319F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А2.1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Колоквијум 1 </w:t>
            </w:r>
          </w:p>
          <w:p w14:paraId="78E8CBE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16 до 17 сати, АМФ. 21</w:t>
            </w:r>
          </w:p>
        </w:tc>
        <w:tc>
          <w:tcPr>
            <w:tcW w:w="2955" w:type="dxa"/>
          </w:tcPr>
          <w:p w14:paraId="15E4858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А1.1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Колоквијум 2</w:t>
            </w:r>
          </w:p>
          <w:p w14:paraId="7AE3C06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8 до 10 сати, АМФ. 21</w:t>
            </w:r>
          </w:p>
          <w:p w14:paraId="0E58C48D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  <w:p w14:paraId="7E79116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А2.1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Колоквијум 2 </w:t>
            </w:r>
          </w:p>
          <w:p w14:paraId="059CFDB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14 до 16 сати, АМФ. 21</w:t>
            </w:r>
          </w:p>
        </w:tc>
        <w:tc>
          <w:tcPr>
            <w:tcW w:w="3255" w:type="dxa"/>
          </w:tcPr>
          <w:p w14:paraId="72BD83E1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А1.1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2 часа вежби </w:t>
            </w:r>
          </w:p>
          <w:p w14:paraId="6B79565B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16 до 17:30 сати, АМФ.21</w:t>
            </w:r>
          </w:p>
          <w:p w14:paraId="28F2D89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</w:p>
          <w:p w14:paraId="076B281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Француски језик А2.1</w:t>
            </w:r>
            <w:r>
              <w:rPr>
                <w:rFonts w:ascii="Book Antiqua" w:eastAsia="Book Antiqua" w:hAnsi="Book Antiqua" w:cs="Book Antiqua"/>
              </w:rPr>
              <w:t xml:space="preserve"> (сви департмани осим Романистике): 2 часа вежби </w:t>
            </w:r>
          </w:p>
          <w:p w14:paraId="34EDC609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8 до 10 сати, АМФ. 21</w:t>
            </w:r>
          </w:p>
        </w:tc>
        <w:tc>
          <w:tcPr>
            <w:tcW w:w="2415" w:type="dxa"/>
          </w:tcPr>
          <w:p w14:paraId="20D30C48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B26812" w14:paraId="651D8D75" w14:textId="77777777" w:rsidTr="007B1930">
        <w:tc>
          <w:tcPr>
            <w:tcW w:w="2685" w:type="dxa"/>
          </w:tcPr>
          <w:p w14:paraId="7A783A4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Бранко Горгиев</w:t>
            </w:r>
          </w:p>
          <w:p w14:paraId="715FA8C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850" w:type="dxa"/>
          </w:tcPr>
          <w:p w14:paraId="7DDABA1F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55" w:type="dxa"/>
          </w:tcPr>
          <w:p w14:paraId="4B2343C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55" w:type="dxa"/>
          </w:tcPr>
          <w:p w14:paraId="22EB0CC5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Старогрчки језик 1 </w:t>
            </w:r>
          </w:p>
          <w:p w14:paraId="2E55AA40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(филозофија и историја) </w:t>
            </w:r>
          </w:p>
          <w:p w14:paraId="2771141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 часа предавања и 2 часа вежби</w:t>
            </w:r>
          </w:p>
          <w:p w14:paraId="381BC092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14 сати, уч. 305</w:t>
            </w:r>
          </w:p>
          <w:p w14:paraId="1BB76633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(материјали достављени у учионицу)</w:t>
            </w:r>
          </w:p>
          <w:p w14:paraId="65D87F1A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Латински језик 1 (Романистика/историја/филозофија): 2 часа предавања и 2 часа вежби</w:t>
            </w:r>
          </w:p>
          <w:p w14:paraId="3D90FAB6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10 до 14 сати, уч. 305</w:t>
            </w:r>
          </w:p>
          <w:p w14:paraId="7DEEF207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  <w:p w14:paraId="52C7F58C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415" w:type="dxa"/>
          </w:tcPr>
          <w:p w14:paraId="5C23D134" w14:textId="77777777" w:rsidR="00B26812" w:rsidRDefault="00B26812" w:rsidP="00BE362A">
            <w:pPr>
              <w:spacing w:after="0"/>
              <w:rPr>
                <w:rFonts w:ascii="Book Antiqua" w:eastAsia="Book Antiqua" w:hAnsi="Book Antiqua" w:cs="Book Antiqua"/>
              </w:rPr>
            </w:pPr>
          </w:p>
        </w:tc>
      </w:tr>
    </w:tbl>
    <w:p w14:paraId="5A5E7F8F" w14:textId="77777777" w:rsidR="003D24D6" w:rsidRDefault="003D24D6"/>
    <w:sectPr w:rsidR="003D24D6" w:rsidSect="00B26812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12"/>
    <w:rsid w:val="002038D1"/>
    <w:rsid w:val="00257883"/>
    <w:rsid w:val="003D24D6"/>
    <w:rsid w:val="00B26812"/>
    <w:rsid w:val="00BE362A"/>
    <w:rsid w:val="00E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67F23"/>
  <w15:chartTrackingRefBased/>
  <w15:docId w15:val="{CFD2F451-5F07-4FC9-B2EF-BB86FD3B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812"/>
    <w:rPr>
      <w:rFonts w:ascii="Calibri" w:eastAsia="Calibri" w:hAnsi="Calibri" w:cs="Calibri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cp:keywords/>
  <dc:description/>
  <cp:lastModifiedBy>dragana.jovanovic@filfak.ni.ac.rs</cp:lastModifiedBy>
  <cp:revision>3</cp:revision>
  <dcterms:created xsi:type="dcterms:W3CDTF">2025-03-21T13:14:00Z</dcterms:created>
  <dcterms:modified xsi:type="dcterms:W3CDTF">2025-03-21T13:16:00Z</dcterms:modified>
</cp:coreProperties>
</file>