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92D3C" w14:textId="19DE8C21" w:rsidR="0095577F" w:rsidRPr="008F761D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="000972C6">
        <w:rPr>
          <w:rFonts w:ascii="Times New Roman" w:hAnsi="Times New Roman"/>
          <w:i/>
          <w:iCs/>
        </w:rPr>
        <w:t>7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3/2010, 101/2010, 101/2011, 93/2012, 62/2013, 63/2013 - испр., 108/2013, 142/2014, 68/2015 - др. закон, 103/2015, 99/2016, 113/2017, 95/2018, 31/2019, 72/2019, 149/2020, 118/2021, 138/2022, 118/2021</w:t>
      </w:r>
      <w:r w:rsidR="000972C6">
        <w:rPr>
          <w:rFonts w:ascii="Times New Roman" w:eastAsia="Calibri" w:hAnsi="Times New Roman"/>
          <w:i/>
          <w:iCs/>
          <w:szCs w:val="24"/>
          <w:lang w:val="sr-Latn-RS"/>
        </w:rPr>
        <w:t xml:space="preserve"> -</w:t>
      </w:r>
      <w:r w:rsidR="000972C6">
        <w:rPr>
          <w:rFonts w:ascii="Times New Roman" w:eastAsia="Calibri" w:hAnsi="Times New Roman"/>
          <w:i/>
          <w:iCs/>
          <w:szCs w:val="24"/>
          <w:lang w:val="sr-Cyrl-RS"/>
        </w:rPr>
        <w:t>др. закон</w:t>
      </w:r>
      <w:r w:rsidR="000972C6">
        <w:rPr>
          <w:rFonts w:ascii="Times New Roman" w:eastAsia="Calibri" w:hAnsi="Times New Roman"/>
          <w:i/>
          <w:iCs/>
          <w:szCs w:val="24"/>
          <w:lang w:val="sr-Latn-RS"/>
        </w:rPr>
        <w:t>,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 92/2023</w:t>
      </w:r>
      <w:r w:rsidR="000972C6">
        <w:rPr>
          <w:rFonts w:ascii="Times New Roman" w:eastAsia="Calibri" w:hAnsi="Times New Roman"/>
          <w:i/>
          <w:iCs/>
          <w:szCs w:val="24"/>
          <w:lang w:val="sr-Cyrl-RS"/>
        </w:rPr>
        <w:t xml:space="preserve"> и 94/2024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</w:t>
      </w:r>
      <w:r w:rsidR="006108FE">
        <w:rPr>
          <w:rFonts w:ascii="Times New Roman" w:eastAsia="Calibri" w:hAnsi="Times New Roman"/>
          <w:szCs w:val="24"/>
          <w:lang w:val="sr-Latn-RS"/>
        </w:rPr>
        <w:t>7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дана </w:t>
      </w:r>
      <w:r w:rsidR="000972C6">
        <w:rPr>
          <w:rFonts w:ascii="Times New Roman" w:eastAsia="Calibri" w:hAnsi="Times New Roman"/>
          <w:szCs w:val="24"/>
          <w:lang w:val="sr-Latn-RS"/>
        </w:rPr>
        <w:t>___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 децембра 202</w:t>
      </w:r>
      <w:r w:rsidR="000972C6">
        <w:rPr>
          <w:rFonts w:ascii="Times New Roman" w:eastAsia="Calibri" w:hAnsi="Times New Roman"/>
          <w:szCs w:val="24"/>
          <w:lang w:val="sr-Latn-RS"/>
        </w:rPr>
        <w:t>4</w:t>
      </w:r>
      <w:r w:rsidRPr="008F761D">
        <w:rPr>
          <w:rFonts w:ascii="Times New Roman" w:eastAsia="Calibri" w:hAnsi="Times New Roman"/>
          <w:szCs w:val="24"/>
          <w:lang w:val="sr-Cyrl-RS"/>
        </w:rPr>
        <w:t>. године,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1CBB6D76" w:rsidR="0095577F" w:rsidRPr="008F761D" w:rsidRDefault="0095577F" w:rsidP="0095577F">
      <w:pPr>
        <w:pStyle w:val="Normal2"/>
        <w:tabs>
          <w:tab w:val="left" w:pos="720"/>
        </w:tabs>
        <w:spacing w:line="360" w:lineRule="auto"/>
        <w:ind w:left="0" w:firstLine="851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Pr="008F761D">
        <w:rPr>
          <w:rFonts w:ascii="Times New Roman" w:hAnsi="Times New Roman"/>
          <w:szCs w:val="24"/>
          <w:lang w:val="sr-Cyrl-CS"/>
        </w:rPr>
        <w:t>Плана јавних набавки Филозофског факултета у Нишу за 202</w:t>
      </w:r>
      <w:r w:rsidR="000972C6">
        <w:rPr>
          <w:rFonts w:ascii="Times New Roman" w:hAnsi="Times New Roman"/>
          <w:szCs w:val="24"/>
          <w:lang w:val="sr-Latn-RS"/>
        </w:rPr>
        <w:t>5</w:t>
      </w:r>
      <w:r w:rsidRPr="008F761D">
        <w:rPr>
          <w:rFonts w:ascii="Times New Roman" w:hAnsi="Times New Roman"/>
          <w:szCs w:val="24"/>
          <w:lang w:val="sr-Cyrl-CS"/>
        </w:rPr>
        <w:t>. годину.</w:t>
      </w:r>
    </w:p>
    <w:p w14:paraId="420D9508" w14:textId="77777777" w:rsidR="0095577F" w:rsidRPr="008F761D" w:rsidRDefault="0095577F" w:rsidP="0095577F">
      <w:pPr>
        <w:pStyle w:val="Normal2"/>
        <w:tabs>
          <w:tab w:val="left" w:pos="720"/>
        </w:tabs>
        <w:ind w:left="0" w:firstLine="851"/>
        <w:rPr>
          <w:rFonts w:ascii="Times New Roman" w:hAnsi="Times New Roman"/>
          <w:szCs w:val="24"/>
          <w:lang w:val="sr-Cyrl-CS"/>
        </w:rPr>
      </w:pPr>
    </w:p>
    <w:p w14:paraId="1E1B37B7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C6614A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</w:p>
    <w:p w14:paraId="73334E2A" w14:textId="77777777" w:rsidR="0095577F" w:rsidRPr="008F761D" w:rsidRDefault="0095577F" w:rsidP="0095577F">
      <w:pPr>
        <w:pStyle w:val="Normal1"/>
        <w:jc w:val="center"/>
        <w:rPr>
          <w:rFonts w:ascii="Times New Roman" w:hAnsi="Times New Roman"/>
          <w:szCs w:val="24"/>
          <w:lang w:val="ru-RU"/>
        </w:rPr>
      </w:pPr>
    </w:p>
    <w:p w14:paraId="124A9912" w14:textId="3D77346F" w:rsidR="0095577F" w:rsidRPr="000972C6" w:rsidRDefault="0095577F" w:rsidP="0095577F">
      <w:pPr>
        <w:ind w:firstLine="0"/>
        <w:jc w:val="center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0972C6">
        <w:rPr>
          <w:rFonts w:ascii="Times New Roman" w:hAnsi="Times New Roman"/>
          <w:szCs w:val="24"/>
          <w:lang w:val="sr-Latn-RS"/>
        </w:rPr>
        <w:t>__________</w:t>
      </w:r>
    </w:p>
    <w:p w14:paraId="52DF0C19" w14:textId="10CAAE4A" w:rsidR="0095577F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0972C6">
        <w:rPr>
          <w:rFonts w:ascii="Times New Roman" w:hAnsi="Times New Roman"/>
          <w:szCs w:val="24"/>
          <w:lang w:val="sr-Latn-RS"/>
        </w:rPr>
        <w:t>_____________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>20</w:t>
      </w:r>
      <w:r w:rsidRPr="008F761D">
        <w:rPr>
          <w:rFonts w:ascii="Times New Roman" w:hAnsi="Times New Roman"/>
          <w:szCs w:val="24"/>
        </w:rPr>
        <w:t>2</w:t>
      </w:r>
      <w:r w:rsidR="000972C6">
        <w:rPr>
          <w:rFonts w:ascii="Times New Roman" w:hAnsi="Times New Roman"/>
          <w:szCs w:val="24"/>
          <w:lang w:val="sr-Latn-RS"/>
        </w:rPr>
        <w:t>4</w:t>
      </w:r>
      <w:r w:rsidRPr="008F761D">
        <w:rPr>
          <w:rFonts w:ascii="Times New Roman" w:hAnsi="Times New Roman"/>
          <w:szCs w:val="24"/>
          <w:lang w:val="ru-RU"/>
        </w:rPr>
        <w:t xml:space="preserve">. </w:t>
      </w:r>
      <w:r w:rsidR="000972C6" w:rsidRPr="008F761D">
        <w:rPr>
          <w:rFonts w:ascii="Times New Roman" w:hAnsi="Times New Roman"/>
          <w:szCs w:val="24"/>
          <w:lang w:val="ru-RU"/>
        </w:rPr>
        <w:t>Г</w:t>
      </w:r>
      <w:r w:rsidRPr="008F761D">
        <w:rPr>
          <w:rFonts w:ascii="Times New Roman" w:hAnsi="Times New Roman"/>
          <w:szCs w:val="24"/>
          <w:lang w:val="ru-RU"/>
        </w:rPr>
        <w:t>одине</w:t>
      </w:r>
    </w:p>
    <w:p w14:paraId="05DAC5A3" w14:textId="77777777" w:rsidR="000972C6" w:rsidRPr="008F761D" w:rsidRDefault="000972C6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2CE6B0E9" w14:textId="77777777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</w:p>
    <w:p w14:paraId="291DA919" w14:textId="77777777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71ECDE60" w14:textId="77777777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75A70346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Наталија Јовановић</w:t>
      </w:r>
    </w:p>
    <w:p w14:paraId="23358BB8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B7485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0972C6"/>
    <w:rsid w:val="000D7CF9"/>
    <w:rsid w:val="0037633B"/>
    <w:rsid w:val="003E36F9"/>
    <w:rsid w:val="006108FE"/>
    <w:rsid w:val="008F761D"/>
    <w:rsid w:val="0095577F"/>
    <w:rsid w:val="00B74855"/>
    <w:rsid w:val="00E42A50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77F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3</cp:revision>
  <dcterms:created xsi:type="dcterms:W3CDTF">2024-12-05T11:34:00Z</dcterms:created>
  <dcterms:modified xsi:type="dcterms:W3CDTF">2024-12-05T11:35:00Z</dcterms:modified>
</cp:coreProperties>
</file>