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AA12C" w14:textId="77777777" w:rsidR="00E61F5D" w:rsidRPr="002B12C1" w:rsidRDefault="00E61F5D" w:rsidP="00E61F5D">
      <w:pPr>
        <w:jc w:val="center"/>
        <w:rPr>
          <w:rFonts w:ascii="Times New Roman" w:hAnsi="Times New Roman" w:cs="Times New Roman"/>
          <w:b/>
          <w:bCs/>
          <w:sz w:val="32"/>
          <w:szCs w:val="32"/>
          <w:lang w:val="sr-Cyrl-CS"/>
        </w:rPr>
      </w:pPr>
      <w:r w:rsidRPr="002B12C1">
        <w:rPr>
          <w:rFonts w:ascii="Times New Roman" w:hAnsi="Times New Roman" w:cs="Times New Roman"/>
          <w:b/>
          <w:bCs/>
          <w:sz w:val="32"/>
          <w:szCs w:val="32"/>
          <w:lang w:val="sr-Cyrl-CS"/>
        </w:rPr>
        <w:t>РЕЦЕНЗИЈА</w:t>
      </w:r>
    </w:p>
    <w:p w14:paraId="2A55F5CB" w14:textId="77777777" w:rsidR="00E61F5D" w:rsidRPr="002B12C1" w:rsidRDefault="00E61F5D" w:rsidP="00E61F5D">
      <w:pPr>
        <w:jc w:val="center"/>
        <w:rPr>
          <w:rFonts w:ascii="Times New Roman" w:hAnsi="Times New Roman" w:cs="Times New Roman"/>
          <w:sz w:val="28"/>
          <w:szCs w:val="28"/>
          <w:lang w:val="sr-Cyrl-CS"/>
        </w:rPr>
      </w:pPr>
      <w:r w:rsidRPr="002B12C1">
        <w:rPr>
          <w:rFonts w:ascii="Times New Roman" w:hAnsi="Times New Roman" w:cs="Times New Roman"/>
          <w:sz w:val="28"/>
          <w:szCs w:val="28"/>
          <w:lang w:val="sr-Cyrl-CS"/>
        </w:rPr>
        <w:t>студије</w:t>
      </w:r>
    </w:p>
    <w:p w14:paraId="3EC33A4C" w14:textId="77777777" w:rsidR="00E61F5D" w:rsidRPr="002B12C1" w:rsidRDefault="00E61F5D" w:rsidP="00E61F5D">
      <w:pPr>
        <w:jc w:val="center"/>
        <w:rPr>
          <w:rFonts w:ascii="Times New Roman" w:hAnsi="Times New Roman" w:cs="Times New Roman"/>
          <w:sz w:val="28"/>
          <w:szCs w:val="28"/>
          <w:lang w:val="sr-Cyrl-CS"/>
        </w:rPr>
      </w:pPr>
      <w:r w:rsidRPr="002B12C1">
        <w:rPr>
          <w:rFonts w:ascii="Times New Roman" w:hAnsi="Times New Roman" w:cs="Times New Roman"/>
          <w:sz w:val="28"/>
          <w:szCs w:val="28"/>
          <w:lang w:val="sr-Cyrl-CS"/>
        </w:rPr>
        <w:t>госпође Тамаре Костић Пахноглу</w:t>
      </w:r>
    </w:p>
    <w:p w14:paraId="62A04F5F" w14:textId="77777777" w:rsidR="00E61F5D" w:rsidRPr="002B12C1" w:rsidRDefault="00E61F5D" w:rsidP="00E61F5D">
      <w:pPr>
        <w:jc w:val="center"/>
        <w:rPr>
          <w:rFonts w:ascii="Times New Roman" w:hAnsi="Times New Roman" w:cs="Times New Roman"/>
          <w:sz w:val="28"/>
          <w:szCs w:val="28"/>
          <w:lang w:val="sr-Cyrl-CS"/>
        </w:rPr>
      </w:pPr>
      <w:r w:rsidRPr="002B12C1">
        <w:rPr>
          <w:rFonts w:ascii="Times New Roman" w:hAnsi="Times New Roman" w:cs="Times New Roman"/>
          <w:sz w:val="28"/>
          <w:szCs w:val="28"/>
          <w:lang w:val="sr-Cyrl-CS"/>
        </w:rPr>
        <w:t>са темом</w:t>
      </w:r>
    </w:p>
    <w:p w14:paraId="3B11E094" w14:textId="77777777" w:rsidR="00E61F5D" w:rsidRPr="002B12C1" w:rsidRDefault="00E61F5D" w:rsidP="00E61F5D">
      <w:pPr>
        <w:jc w:val="center"/>
        <w:rPr>
          <w:rFonts w:ascii="Times New Roman" w:hAnsi="Times New Roman" w:cs="Times New Roman"/>
          <w:b/>
          <w:bCs/>
          <w:sz w:val="28"/>
          <w:szCs w:val="28"/>
          <w:lang w:val="sr-Cyrl-CS"/>
        </w:rPr>
      </w:pPr>
      <w:r w:rsidRPr="002B12C1">
        <w:rPr>
          <w:rFonts w:ascii="Times New Roman" w:hAnsi="Times New Roman" w:cs="Times New Roman"/>
          <w:b/>
          <w:bCs/>
          <w:i/>
          <w:iCs/>
          <w:sz w:val="28"/>
          <w:szCs w:val="28"/>
          <w:lang w:val="sr-Cyrl-CS"/>
        </w:rPr>
        <w:t>Ликови у прози Андреаса Франгјаса</w:t>
      </w:r>
    </w:p>
    <w:p w14:paraId="37E16B47" w14:textId="77777777" w:rsidR="00E61F5D" w:rsidRPr="00833657" w:rsidRDefault="00E61F5D" w:rsidP="00E61F5D">
      <w:pPr>
        <w:jc w:val="center"/>
        <w:rPr>
          <w:rFonts w:ascii="Times New Roman" w:hAnsi="Times New Roman" w:cs="Times New Roman"/>
          <w:sz w:val="24"/>
          <w:szCs w:val="24"/>
          <w:lang w:val="sr-Cyrl-CS"/>
        </w:rPr>
      </w:pPr>
    </w:p>
    <w:p w14:paraId="5DDD50A4" w14:textId="045E3A1F" w:rsidR="00E61F5D" w:rsidRDefault="00E61F5D" w:rsidP="00E61F5D">
      <w:pPr>
        <w:jc w:val="both"/>
        <w:rPr>
          <w:rFonts w:ascii="Times New Roman" w:hAnsi="Times New Roman" w:cs="Times New Roman"/>
          <w:sz w:val="24"/>
          <w:szCs w:val="24"/>
          <w:lang w:val="sr-Cyrl-CS"/>
        </w:rPr>
      </w:pPr>
      <w:r>
        <w:rPr>
          <w:rFonts w:ascii="Times New Roman" w:hAnsi="Times New Roman" w:cs="Times New Roman"/>
          <w:sz w:val="24"/>
          <w:szCs w:val="24"/>
          <w:lang w:val="sr-Cyrl-CS"/>
        </w:rPr>
        <w:t>Као рецензент студије госпође Пахноглу имам да саопштим следеће: Андреас Франгјас (1921-2002) је један од најзначајнијих грчких прозних писаца прве послератне генерације. За своје целокупно стваралаштво награђен је Великом државном наградом за књижевност (2000). Написао је четири романа, који су били инспирација за филмове и телевизијске серије. Иако су се његовим делом бавили многи проучаваоци, недостајала је целовита студија која би испитала његово целокупно прозно стваралаштво.</w:t>
      </w:r>
    </w:p>
    <w:p w14:paraId="0E6B9938" w14:textId="31BAFB63" w:rsidR="00E61F5D" w:rsidRDefault="00E61F5D" w:rsidP="00E61F5D">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Тог подухвата се са стрпљењем и истрајношћу прихватила г</w:t>
      </w:r>
      <w:r w:rsidR="008B30BB">
        <w:rPr>
          <w:rFonts w:ascii="Times New Roman" w:hAnsi="Times New Roman" w:cs="Times New Roman"/>
          <w:sz w:val="24"/>
          <w:szCs w:val="24"/>
          <w:lang w:val="sr-Cyrl-CS"/>
        </w:rPr>
        <w:t>оспођа</w:t>
      </w:r>
      <w:r>
        <w:rPr>
          <w:rFonts w:ascii="Times New Roman" w:hAnsi="Times New Roman" w:cs="Times New Roman"/>
          <w:sz w:val="24"/>
          <w:szCs w:val="24"/>
          <w:lang w:val="sr-Cyrl-CS"/>
        </w:rPr>
        <w:t xml:space="preserve"> Пахноглу и </w:t>
      </w:r>
      <w:r w:rsidR="008B30BB">
        <w:rPr>
          <w:rFonts w:ascii="Times New Roman" w:hAnsi="Times New Roman" w:cs="Times New Roman"/>
          <w:sz w:val="24"/>
          <w:szCs w:val="24"/>
          <w:lang w:val="sr-Cyrl-CS"/>
        </w:rPr>
        <w:t>реализовала</w:t>
      </w:r>
      <w:r>
        <w:rPr>
          <w:rFonts w:ascii="Times New Roman" w:hAnsi="Times New Roman" w:cs="Times New Roman"/>
          <w:sz w:val="24"/>
          <w:szCs w:val="24"/>
          <w:lang w:val="sr-Cyrl-CS"/>
        </w:rPr>
        <w:t xml:space="preserve"> га са изузетним успехом у овој студији. Избор ликова као главне области истраживања у студији базиран је на следећем:</w:t>
      </w:r>
    </w:p>
    <w:p w14:paraId="50E1B390" w14:textId="2F63A3B5" w:rsidR="00E61F5D" w:rsidRPr="00675F28" w:rsidRDefault="00E61F5D" w:rsidP="00E61F5D">
      <w:pPr>
        <w:pStyle w:val="ListParagraph"/>
        <w:numPr>
          <w:ilvl w:val="0"/>
          <w:numId w:val="1"/>
        </w:numPr>
        <w:jc w:val="both"/>
        <w:rPr>
          <w:lang w:val="sr-Cyrl-CS"/>
        </w:rPr>
      </w:pPr>
      <w:r>
        <w:rPr>
          <w:rFonts w:ascii="Times New Roman" w:hAnsi="Times New Roman" w:cs="Times New Roman"/>
          <w:sz w:val="24"/>
          <w:szCs w:val="24"/>
          <w:lang w:val="sr-Cyrl-CS"/>
        </w:rPr>
        <w:t xml:space="preserve">Ликови </w:t>
      </w:r>
      <w:r w:rsidR="002B1F3A">
        <w:rPr>
          <w:rFonts w:ascii="Times New Roman" w:hAnsi="Times New Roman" w:cs="Times New Roman"/>
          <w:sz w:val="24"/>
          <w:szCs w:val="24"/>
          <w:lang w:val="sr-Cyrl-CS"/>
        </w:rPr>
        <w:t xml:space="preserve">у књижевној прози </w:t>
      </w:r>
      <w:r>
        <w:rPr>
          <w:rFonts w:ascii="Times New Roman" w:hAnsi="Times New Roman" w:cs="Times New Roman"/>
          <w:sz w:val="24"/>
          <w:szCs w:val="24"/>
          <w:lang w:val="sr-Cyrl-CS"/>
        </w:rPr>
        <w:t>представљају</w:t>
      </w:r>
      <w:r w:rsidR="002B1F3A">
        <w:rPr>
          <w:rFonts w:ascii="Times New Roman" w:hAnsi="Times New Roman" w:cs="Times New Roman"/>
          <w:sz w:val="24"/>
          <w:szCs w:val="24"/>
          <w:lang w:val="sr-Cyrl-CS"/>
        </w:rPr>
        <w:t xml:space="preserve"> главни елемент. Читалац је заинтересован да сазна њихову судбину и развој њихове приче, много више него што је заинтересован за начин приповедања, уметничке елементе писања итд. Кроз ликове писац јасно приказује своје идеје. Ликови стога функционишу и као примери живота.</w:t>
      </w:r>
    </w:p>
    <w:p w14:paraId="7DB27A51" w14:textId="142A09C3" w:rsidR="00E61F5D" w:rsidRPr="00675F28" w:rsidRDefault="002B1F3A" w:rsidP="00E61F5D">
      <w:pPr>
        <w:pStyle w:val="ListParagraph"/>
        <w:numPr>
          <w:ilvl w:val="0"/>
          <w:numId w:val="1"/>
        </w:numPr>
        <w:jc w:val="both"/>
        <w:rPr>
          <w:lang w:val="sr-Cyrl-CS"/>
        </w:rPr>
      </w:pPr>
      <w:r>
        <w:rPr>
          <w:rFonts w:ascii="Times New Roman" w:hAnsi="Times New Roman" w:cs="Times New Roman"/>
          <w:sz w:val="24"/>
          <w:szCs w:val="24"/>
          <w:lang w:val="sr-Cyrl-CS"/>
        </w:rPr>
        <w:t>У ч</w:t>
      </w:r>
      <w:r w:rsidR="00E61F5D">
        <w:rPr>
          <w:rFonts w:ascii="Times New Roman" w:hAnsi="Times New Roman" w:cs="Times New Roman"/>
          <w:sz w:val="24"/>
          <w:szCs w:val="24"/>
          <w:lang w:val="sr-Cyrl-CS"/>
        </w:rPr>
        <w:t>етири Франгјасова</w:t>
      </w:r>
      <w:r>
        <w:rPr>
          <w:rFonts w:ascii="Times New Roman" w:hAnsi="Times New Roman" w:cs="Times New Roman"/>
          <w:sz w:val="24"/>
          <w:szCs w:val="24"/>
          <w:lang w:val="sr-Cyrl-CS"/>
        </w:rPr>
        <w:t xml:space="preserve"> обимна</w:t>
      </w:r>
      <w:r w:rsidR="00E61F5D">
        <w:rPr>
          <w:rFonts w:ascii="Times New Roman" w:hAnsi="Times New Roman" w:cs="Times New Roman"/>
          <w:sz w:val="24"/>
          <w:szCs w:val="24"/>
          <w:lang w:val="sr-Cyrl-CS"/>
        </w:rPr>
        <w:t xml:space="preserve"> романа </w:t>
      </w:r>
      <w:r>
        <w:rPr>
          <w:rFonts w:ascii="Times New Roman" w:hAnsi="Times New Roman" w:cs="Times New Roman"/>
          <w:sz w:val="24"/>
          <w:szCs w:val="24"/>
          <w:lang w:val="sr-Cyrl-CS"/>
        </w:rPr>
        <w:t>појављује се веома</w:t>
      </w:r>
      <w:r w:rsidR="00E61F5D">
        <w:rPr>
          <w:rFonts w:ascii="Times New Roman" w:hAnsi="Times New Roman" w:cs="Times New Roman"/>
          <w:sz w:val="24"/>
          <w:szCs w:val="24"/>
          <w:lang w:val="sr-Cyrl-CS"/>
        </w:rPr>
        <w:t xml:space="preserve"> велики број ликова</w:t>
      </w:r>
      <w:r>
        <w:rPr>
          <w:rFonts w:ascii="Times New Roman" w:hAnsi="Times New Roman" w:cs="Times New Roman"/>
          <w:sz w:val="24"/>
          <w:szCs w:val="24"/>
          <w:lang w:val="sr-Cyrl-CS"/>
        </w:rPr>
        <w:t>. Н</w:t>
      </w:r>
      <w:r w:rsidR="00E61F5D">
        <w:rPr>
          <w:rFonts w:ascii="Times New Roman" w:hAnsi="Times New Roman" w:cs="Times New Roman"/>
          <w:sz w:val="24"/>
          <w:szCs w:val="24"/>
          <w:lang w:val="sr-Cyrl-CS"/>
        </w:rPr>
        <w:t xml:space="preserve">еки </w:t>
      </w:r>
      <w:r>
        <w:rPr>
          <w:rFonts w:ascii="Times New Roman" w:hAnsi="Times New Roman" w:cs="Times New Roman"/>
          <w:sz w:val="24"/>
          <w:szCs w:val="24"/>
          <w:lang w:val="sr-Cyrl-CS"/>
        </w:rPr>
        <w:t>ликови представљају</w:t>
      </w:r>
      <w:r w:rsidR="00E61F5D">
        <w:rPr>
          <w:rFonts w:ascii="Times New Roman" w:hAnsi="Times New Roman" w:cs="Times New Roman"/>
          <w:sz w:val="24"/>
          <w:szCs w:val="24"/>
          <w:lang w:val="sr-Cyrl-CS"/>
        </w:rPr>
        <w:t xml:space="preserve"> типове новије грчке историје, </w:t>
      </w:r>
      <w:r>
        <w:rPr>
          <w:rFonts w:ascii="Times New Roman" w:hAnsi="Times New Roman" w:cs="Times New Roman"/>
          <w:sz w:val="24"/>
          <w:szCs w:val="24"/>
          <w:lang w:val="sr-Cyrl-CS"/>
        </w:rPr>
        <w:t>а</w:t>
      </w:r>
      <w:r w:rsidR="00E61F5D">
        <w:rPr>
          <w:rFonts w:ascii="Times New Roman" w:hAnsi="Times New Roman" w:cs="Times New Roman"/>
          <w:sz w:val="24"/>
          <w:szCs w:val="24"/>
          <w:lang w:val="sr-Cyrl-CS"/>
        </w:rPr>
        <w:t xml:space="preserve"> д</w:t>
      </w:r>
      <w:r>
        <w:rPr>
          <w:rFonts w:ascii="Times New Roman" w:hAnsi="Times New Roman" w:cs="Times New Roman"/>
          <w:sz w:val="24"/>
          <w:szCs w:val="24"/>
          <w:lang w:val="sr-Cyrl-CS"/>
        </w:rPr>
        <w:t>р</w:t>
      </w:r>
      <w:r w:rsidR="00E61F5D">
        <w:rPr>
          <w:rFonts w:ascii="Times New Roman" w:hAnsi="Times New Roman" w:cs="Times New Roman"/>
          <w:sz w:val="24"/>
          <w:szCs w:val="24"/>
          <w:lang w:val="sr-Cyrl-CS"/>
        </w:rPr>
        <w:t>уги дијахронијск</w:t>
      </w:r>
      <w:r>
        <w:rPr>
          <w:rFonts w:ascii="Times New Roman" w:hAnsi="Times New Roman" w:cs="Times New Roman"/>
          <w:sz w:val="24"/>
          <w:szCs w:val="24"/>
          <w:lang w:val="sr-Cyrl-CS"/>
        </w:rPr>
        <w:t xml:space="preserve">е </w:t>
      </w:r>
      <w:r w:rsidR="008B30BB">
        <w:rPr>
          <w:rFonts w:ascii="Times New Roman" w:hAnsi="Times New Roman" w:cs="Times New Roman"/>
          <w:sz w:val="24"/>
          <w:szCs w:val="24"/>
          <w:lang w:val="sr-Cyrl-CS"/>
        </w:rPr>
        <w:t>приказе</w:t>
      </w:r>
      <w:r>
        <w:rPr>
          <w:rFonts w:ascii="Times New Roman" w:hAnsi="Times New Roman" w:cs="Times New Roman"/>
          <w:sz w:val="24"/>
          <w:szCs w:val="24"/>
          <w:lang w:val="sr-Cyrl-CS"/>
        </w:rPr>
        <w:t xml:space="preserve"> друштва, породице, породичног и пословног живота.</w:t>
      </w:r>
    </w:p>
    <w:p w14:paraId="430B81EB" w14:textId="567F205B" w:rsidR="00E61F5D" w:rsidRPr="00E92D78" w:rsidRDefault="00E61F5D" w:rsidP="00E61F5D">
      <w:pPr>
        <w:pStyle w:val="ListParagraph"/>
        <w:numPr>
          <w:ilvl w:val="0"/>
          <w:numId w:val="1"/>
        </w:num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w:t>
      </w:r>
      <w:r w:rsidR="002B1F3A">
        <w:rPr>
          <w:rFonts w:ascii="Times New Roman" w:hAnsi="Times New Roman" w:cs="Times New Roman"/>
          <w:sz w:val="24"/>
          <w:szCs w:val="24"/>
          <w:lang w:val="sr-Cyrl-CS"/>
        </w:rPr>
        <w:t>другом и четвртом Франгјасовом роману, чији су наслови</w:t>
      </w:r>
      <w:r>
        <w:rPr>
          <w:rFonts w:ascii="Times New Roman" w:hAnsi="Times New Roman" w:cs="Times New Roman"/>
          <w:sz w:val="24"/>
          <w:szCs w:val="24"/>
          <w:lang w:val="sr-Cyrl-CS"/>
        </w:rPr>
        <w:t xml:space="preserve"> </w:t>
      </w:r>
      <w:r>
        <w:rPr>
          <w:rFonts w:ascii="Times New Roman" w:hAnsi="Times New Roman" w:cs="Times New Roman"/>
          <w:i/>
          <w:iCs/>
          <w:sz w:val="24"/>
          <w:szCs w:val="24"/>
          <w:lang w:val="sr-Cyrl-CS"/>
        </w:rPr>
        <w:t xml:space="preserve">Инфекција </w:t>
      </w:r>
      <w:r>
        <w:rPr>
          <w:rFonts w:ascii="Times New Roman" w:hAnsi="Times New Roman" w:cs="Times New Roman"/>
          <w:sz w:val="24"/>
          <w:szCs w:val="24"/>
          <w:lang w:val="sr-Cyrl-CS"/>
        </w:rPr>
        <w:t xml:space="preserve">и </w:t>
      </w:r>
      <w:r>
        <w:rPr>
          <w:rFonts w:ascii="Times New Roman" w:hAnsi="Times New Roman" w:cs="Times New Roman"/>
          <w:i/>
          <w:iCs/>
          <w:sz w:val="24"/>
          <w:szCs w:val="24"/>
          <w:lang w:val="sr-Cyrl-CS"/>
        </w:rPr>
        <w:t>Гомила</w:t>
      </w:r>
      <w:r>
        <w:rPr>
          <w:rFonts w:ascii="Times New Roman" w:hAnsi="Times New Roman" w:cs="Times New Roman"/>
          <w:sz w:val="24"/>
          <w:szCs w:val="24"/>
          <w:lang w:val="sr-Cyrl-CS"/>
        </w:rPr>
        <w:t>,</w:t>
      </w:r>
      <w:r w:rsidR="002B1F3A">
        <w:rPr>
          <w:rFonts w:ascii="Times New Roman" w:hAnsi="Times New Roman" w:cs="Times New Roman"/>
          <w:sz w:val="24"/>
          <w:szCs w:val="24"/>
          <w:lang w:val="sr-Cyrl-CS"/>
        </w:rPr>
        <w:t xml:space="preserve"> ликови који се појављују</w:t>
      </w:r>
      <w:r>
        <w:rPr>
          <w:rFonts w:ascii="Times New Roman" w:hAnsi="Times New Roman" w:cs="Times New Roman"/>
          <w:sz w:val="24"/>
          <w:szCs w:val="24"/>
          <w:lang w:val="sr-Cyrl-CS"/>
        </w:rPr>
        <w:t xml:space="preserve"> немају имена</w:t>
      </w:r>
      <w:r w:rsidR="002B1F3A">
        <w:rPr>
          <w:rFonts w:ascii="Times New Roman" w:hAnsi="Times New Roman" w:cs="Times New Roman"/>
          <w:sz w:val="24"/>
          <w:szCs w:val="24"/>
          <w:lang w:val="sr-Cyrl-CS"/>
        </w:rPr>
        <w:t>. Распознају се по</w:t>
      </w:r>
      <w:r>
        <w:rPr>
          <w:rFonts w:ascii="Times New Roman" w:hAnsi="Times New Roman" w:cs="Times New Roman"/>
          <w:sz w:val="24"/>
          <w:szCs w:val="24"/>
          <w:lang w:val="sr-Cyrl-CS"/>
        </w:rPr>
        <w:t xml:space="preserve"> карактеризациј</w:t>
      </w:r>
      <w:r w:rsidR="002B1F3A">
        <w:rPr>
          <w:rFonts w:ascii="Times New Roman" w:hAnsi="Times New Roman" w:cs="Times New Roman"/>
          <w:sz w:val="24"/>
          <w:szCs w:val="24"/>
          <w:lang w:val="sr-Cyrl-CS"/>
        </w:rPr>
        <w:t>ама</w:t>
      </w:r>
      <w:r>
        <w:rPr>
          <w:rFonts w:ascii="Times New Roman" w:hAnsi="Times New Roman" w:cs="Times New Roman"/>
          <w:sz w:val="24"/>
          <w:szCs w:val="24"/>
          <w:lang w:val="sr-Cyrl-CS"/>
        </w:rPr>
        <w:t xml:space="preserve"> или сличн</w:t>
      </w:r>
      <w:r w:rsidR="0046722C">
        <w:rPr>
          <w:rFonts w:ascii="Times New Roman" w:hAnsi="Times New Roman" w:cs="Times New Roman"/>
          <w:sz w:val="24"/>
          <w:szCs w:val="24"/>
          <w:lang w:val="sr-Cyrl-CS"/>
        </w:rPr>
        <w:t>им властитим</w:t>
      </w:r>
      <w:r>
        <w:rPr>
          <w:rFonts w:ascii="Times New Roman" w:hAnsi="Times New Roman" w:cs="Times New Roman"/>
          <w:sz w:val="24"/>
          <w:szCs w:val="24"/>
          <w:lang w:val="sr-Cyrl-CS"/>
        </w:rPr>
        <w:t xml:space="preserve"> имен</w:t>
      </w:r>
      <w:r w:rsidR="0046722C">
        <w:rPr>
          <w:rFonts w:ascii="Times New Roman" w:hAnsi="Times New Roman" w:cs="Times New Roman"/>
          <w:sz w:val="24"/>
          <w:szCs w:val="24"/>
          <w:lang w:val="sr-Cyrl-CS"/>
        </w:rPr>
        <w:t>има. Резултат тога је прављење грешака</w:t>
      </w:r>
      <w:r w:rsidR="008B30BB">
        <w:rPr>
          <w:rFonts w:ascii="Times New Roman" w:hAnsi="Times New Roman" w:cs="Times New Roman"/>
          <w:sz w:val="24"/>
          <w:szCs w:val="24"/>
          <w:lang w:val="sr-Cyrl-CS"/>
        </w:rPr>
        <w:t>, као</w:t>
      </w:r>
      <w:r w:rsidR="0046722C">
        <w:rPr>
          <w:rFonts w:ascii="Times New Roman" w:hAnsi="Times New Roman" w:cs="Times New Roman"/>
          <w:sz w:val="24"/>
          <w:szCs w:val="24"/>
          <w:lang w:val="sr-Cyrl-CS"/>
        </w:rPr>
        <w:t xml:space="preserve"> и погрешна тумачења радње у делима и</w:t>
      </w:r>
      <w:r>
        <w:rPr>
          <w:rFonts w:ascii="Times New Roman" w:hAnsi="Times New Roman" w:cs="Times New Roman"/>
          <w:sz w:val="24"/>
          <w:szCs w:val="24"/>
          <w:lang w:val="sr-Cyrl-CS"/>
        </w:rPr>
        <w:t xml:space="preserve"> судбине </w:t>
      </w:r>
      <w:r w:rsidR="0046722C">
        <w:rPr>
          <w:rFonts w:ascii="Times New Roman" w:hAnsi="Times New Roman" w:cs="Times New Roman"/>
          <w:sz w:val="24"/>
          <w:szCs w:val="24"/>
          <w:lang w:val="sr-Cyrl-CS"/>
        </w:rPr>
        <w:t xml:space="preserve">различитих </w:t>
      </w:r>
      <w:r>
        <w:rPr>
          <w:rFonts w:ascii="Times New Roman" w:hAnsi="Times New Roman" w:cs="Times New Roman"/>
          <w:sz w:val="24"/>
          <w:szCs w:val="24"/>
          <w:lang w:val="sr-Cyrl-CS"/>
        </w:rPr>
        <w:t>ликова.</w:t>
      </w:r>
    </w:p>
    <w:p w14:paraId="2B83DE07" w14:textId="330D72AC" w:rsidR="00E61F5D" w:rsidRDefault="0046722C" w:rsidP="00E61F5D">
      <w:pPr>
        <w:jc w:val="both"/>
        <w:rPr>
          <w:rFonts w:ascii="Times New Roman" w:hAnsi="Times New Roman" w:cs="Times New Roman"/>
          <w:sz w:val="24"/>
          <w:szCs w:val="24"/>
          <w:lang w:val="sr-Cyrl-CS"/>
        </w:rPr>
      </w:pPr>
      <w:r>
        <w:rPr>
          <w:rFonts w:ascii="Times New Roman" w:hAnsi="Times New Roman" w:cs="Times New Roman"/>
          <w:sz w:val="24"/>
          <w:szCs w:val="24"/>
          <w:lang w:val="sr-Cyrl-CS"/>
        </w:rPr>
        <w:t>Имајући све то у виду госпођа</w:t>
      </w:r>
      <w:r w:rsidR="00E61F5D" w:rsidRPr="00E92D78">
        <w:rPr>
          <w:rFonts w:ascii="Times New Roman" w:hAnsi="Times New Roman" w:cs="Times New Roman"/>
          <w:sz w:val="24"/>
          <w:szCs w:val="24"/>
          <w:lang w:val="sr-Cyrl-CS"/>
        </w:rPr>
        <w:t xml:space="preserve"> Пахноглу је </w:t>
      </w:r>
      <w:r>
        <w:rPr>
          <w:rFonts w:ascii="Times New Roman" w:hAnsi="Times New Roman" w:cs="Times New Roman"/>
          <w:sz w:val="24"/>
          <w:szCs w:val="24"/>
          <w:lang w:val="sr-Cyrl-CS"/>
        </w:rPr>
        <w:t>својој студији дала следећу структуру</w:t>
      </w:r>
      <w:r w:rsidR="00E61F5D" w:rsidRPr="00E92D78">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Након</w:t>
      </w:r>
      <w:r w:rsidR="00E61F5D">
        <w:rPr>
          <w:rFonts w:ascii="Times New Roman" w:hAnsi="Times New Roman" w:cs="Times New Roman"/>
          <w:sz w:val="24"/>
          <w:szCs w:val="24"/>
          <w:lang w:val="sr-Cyrl-CS"/>
        </w:rPr>
        <w:t xml:space="preserve"> крат</w:t>
      </w:r>
      <w:r>
        <w:rPr>
          <w:rFonts w:ascii="Times New Roman" w:hAnsi="Times New Roman" w:cs="Times New Roman"/>
          <w:sz w:val="24"/>
          <w:szCs w:val="24"/>
          <w:lang w:val="sr-Cyrl-CS"/>
        </w:rPr>
        <w:t>ког</w:t>
      </w:r>
      <w:r w:rsidR="00E61F5D">
        <w:rPr>
          <w:rFonts w:ascii="Times New Roman" w:hAnsi="Times New Roman" w:cs="Times New Roman"/>
          <w:sz w:val="24"/>
          <w:szCs w:val="24"/>
          <w:lang w:val="sr-Cyrl-CS"/>
        </w:rPr>
        <w:t xml:space="preserve"> сажет</w:t>
      </w:r>
      <w:r>
        <w:rPr>
          <w:rFonts w:ascii="Times New Roman" w:hAnsi="Times New Roman" w:cs="Times New Roman"/>
          <w:sz w:val="24"/>
          <w:szCs w:val="24"/>
          <w:lang w:val="sr-Cyrl-CS"/>
        </w:rPr>
        <w:t>ка</w:t>
      </w:r>
      <w:r w:rsidR="00E61F5D">
        <w:rPr>
          <w:rFonts w:ascii="Times New Roman" w:hAnsi="Times New Roman" w:cs="Times New Roman"/>
          <w:sz w:val="24"/>
          <w:szCs w:val="24"/>
          <w:lang w:val="sr-Cyrl-CS"/>
        </w:rPr>
        <w:t xml:space="preserve"> (стр.3) следи прво поглавље</w:t>
      </w:r>
      <w:r>
        <w:rPr>
          <w:rFonts w:ascii="Times New Roman" w:hAnsi="Times New Roman" w:cs="Times New Roman"/>
          <w:sz w:val="24"/>
          <w:szCs w:val="24"/>
          <w:lang w:val="sr-Cyrl-CS"/>
        </w:rPr>
        <w:t xml:space="preserve">: </w:t>
      </w:r>
      <w:r w:rsidR="00E61F5D">
        <w:rPr>
          <w:rFonts w:ascii="Times New Roman" w:hAnsi="Times New Roman" w:cs="Times New Roman"/>
          <w:sz w:val="24"/>
          <w:szCs w:val="24"/>
          <w:lang w:val="sr-Cyrl-CS"/>
        </w:rPr>
        <w:t xml:space="preserve">„Андреас Франгјас – живот и дело“ (стр. 4-9), </w:t>
      </w:r>
      <w:r>
        <w:rPr>
          <w:rFonts w:ascii="Times New Roman" w:hAnsi="Times New Roman" w:cs="Times New Roman"/>
          <w:sz w:val="24"/>
          <w:szCs w:val="24"/>
          <w:lang w:val="sr-Cyrl-CS"/>
        </w:rPr>
        <w:t>у којем се сажето наводе чињенице из пишчевог</w:t>
      </w:r>
      <w:r w:rsidR="00E61F5D">
        <w:rPr>
          <w:rFonts w:ascii="Times New Roman" w:hAnsi="Times New Roman" w:cs="Times New Roman"/>
          <w:sz w:val="24"/>
          <w:szCs w:val="24"/>
          <w:lang w:val="sr-Cyrl-CS"/>
        </w:rPr>
        <w:t xml:space="preserve"> живота</w:t>
      </w:r>
      <w:r>
        <w:rPr>
          <w:rFonts w:ascii="Times New Roman" w:hAnsi="Times New Roman" w:cs="Times New Roman"/>
          <w:sz w:val="24"/>
          <w:szCs w:val="24"/>
          <w:lang w:val="sr-Cyrl-CS"/>
        </w:rPr>
        <w:t>, а за њима следи прво навођење његова четири романа. Поглавље је намењено информисању читалаца.</w:t>
      </w:r>
    </w:p>
    <w:p w14:paraId="7CE97B38" w14:textId="7B350F46" w:rsidR="00E61F5D" w:rsidRDefault="00E61F5D" w:rsidP="00E61F5D">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Друго поглавље</w:t>
      </w:r>
      <w:r w:rsidR="00062E2F">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„Књижевни лик“ (стр. 10-23) </w:t>
      </w:r>
      <w:r w:rsidR="00062E2F">
        <w:rPr>
          <w:rFonts w:ascii="Times New Roman" w:hAnsi="Times New Roman" w:cs="Times New Roman"/>
          <w:sz w:val="24"/>
          <w:szCs w:val="24"/>
          <w:lang w:val="sr-Cyrl-CS"/>
        </w:rPr>
        <w:t>садржи</w:t>
      </w:r>
      <w:r>
        <w:rPr>
          <w:rFonts w:ascii="Times New Roman" w:hAnsi="Times New Roman" w:cs="Times New Roman"/>
          <w:sz w:val="24"/>
          <w:szCs w:val="24"/>
          <w:lang w:val="sr-Cyrl-CS"/>
        </w:rPr>
        <w:t xml:space="preserve"> следеће </w:t>
      </w:r>
      <w:r w:rsidR="00062E2F">
        <w:rPr>
          <w:rFonts w:ascii="Times New Roman" w:hAnsi="Times New Roman" w:cs="Times New Roman"/>
          <w:sz w:val="24"/>
          <w:szCs w:val="24"/>
          <w:lang w:val="sr-Cyrl-CS"/>
        </w:rPr>
        <w:t>појединачне</w:t>
      </w:r>
      <w:r>
        <w:rPr>
          <w:rFonts w:ascii="Times New Roman" w:hAnsi="Times New Roman" w:cs="Times New Roman"/>
          <w:sz w:val="24"/>
          <w:szCs w:val="24"/>
          <w:lang w:val="sr-Cyrl-CS"/>
        </w:rPr>
        <w:t xml:space="preserve"> целине: 1. Дефинисање ликова, 2. Категоризација ликова, 3. Типологије ликова, 4. Методи карактеризације и 5. Лични став и циљ студије. Овде се најпре сажето представљају</w:t>
      </w:r>
      <w:r w:rsidR="00062E2F">
        <w:rPr>
          <w:rFonts w:ascii="Times New Roman" w:hAnsi="Times New Roman" w:cs="Times New Roman"/>
          <w:sz w:val="24"/>
          <w:szCs w:val="24"/>
          <w:lang w:val="sr-Cyrl-CS"/>
        </w:rPr>
        <w:t xml:space="preserve"> најважнији теоретичарски ставови о проучавању књижевних ликова, а</w:t>
      </w:r>
      <w:r>
        <w:rPr>
          <w:rFonts w:ascii="Times New Roman" w:hAnsi="Times New Roman" w:cs="Times New Roman"/>
          <w:sz w:val="24"/>
          <w:szCs w:val="24"/>
          <w:lang w:val="sr-Cyrl-CS"/>
        </w:rPr>
        <w:t xml:space="preserve"> потом</w:t>
      </w:r>
      <w:r w:rsidR="00062E2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аргумент</w:t>
      </w:r>
      <w:r w:rsidR="00062E2F">
        <w:rPr>
          <w:rFonts w:ascii="Times New Roman" w:hAnsi="Times New Roman" w:cs="Times New Roman"/>
          <w:sz w:val="24"/>
          <w:szCs w:val="24"/>
          <w:lang w:val="sr-Cyrl-CS"/>
        </w:rPr>
        <w:t>ује избор метод</w:t>
      </w:r>
      <w:r w:rsidR="008B30BB">
        <w:rPr>
          <w:rFonts w:ascii="Times New Roman" w:hAnsi="Times New Roman" w:cs="Times New Roman"/>
          <w:sz w:val="24"/>
          <w:szCs w:val="24"/>
          <w:lang w:val="sr-Cyrl-CS"/>
        </w:rPr>
        <w:t>а</w:t>
      </w:r>
      <w:r>
        <w:rPr>
          <w:rFonts w:ascii="Times New Roman" w:hAnsi="Times New Roman" w:cs="Times New Roman"/>
          <w:sz w:val="24"/>
          <w:szCs w:val="24"/>
          <w:lang w:val="sr-Cyrl-CS"/>
        </w:rPr>
        <w:t xml:space="preserve"> Шломит Римон-Кенан као </w:t>
      </w:r>
      <w:r w:rsidR="00062E2F">
        <w:rPr>
          <w:rFonts w:ascii="Times New Roman" w:hAnsi="Times New Roman" w:cs="Times New Roman"/>
          <w:sz w:val="24"/>
          <w:szCs w:val="24"/>
          <w:lang w:val="sr-Cyrl-CS"/>
        </w:rPr>
        <w:t xml:space="preserve">најпотпунијег и </w:t>
      </w:r>
      <w:r>
        <w:rPr>
          <w:rFonts w:ascii="Times New Roman" w:hAnsi="Times New Roman" w:cs="Times New Roman"/>
          <w:sz w:val="24"/>
          <w:szCs w:val="24"/>
          <w:lang w:val="sr-Cyrl-CS"/>
        </w:rPr>
        <w:t>најадекватнијег модела за</w:t>
      </w:r>
      <w:r w:rsidR="00062E2F">
        <w:rPr>
          <w:rFonts w:ascii="Times New Roman" w:hAnsi="Times New Roman" w:cs="Times New Roman"/>
          <w:sz w:val="24"/>
          <w:szCs w:val="24"/>
          <w:lang w:val="sr-Cyrl-CS"/>
        </w:rPr>
        <w:t xml:space="preserve"> примену </w:t>
      </w:r>
      <w:r w:rsidR="008B30BB">
        <w:rPr>
          <w:rFonts w:ascii="Times New Roman" w:hAnsi="Times New Roman" w:cs="Times New Roman"/>
          <w:sz w:val="24"/>
          <w:szCs w:val="24"/>
          <w:lang w:val="sr-Cyrl-CS"/>
        </w:rPr>
        <w:t>у</w:t>
      </w:r>
      <w:r>
        <w:rPr>
          <w:rFonts w:ascii="Times New Roman" w:hAnsi="Times New Roman" w:cs="Times New Roman"/>
          <w:sz w:val="24"/>
          <w:szCs w:val="24"/>
          <w:lang w:val="sr-Cyrl-CS"/>
        </w:rPr>
        <w:t xml:space="preserve"> проучавањ</w:t>
      </w:r>
      <w:r w:rsidR="008B30BB">
        <w:rPr>
          <w:rFonts w:ascii="Times New Roman" w:hAnsi="Times New Roman" w:cs="Times New Roman"/>
          <w:sz w:val="24"/>
          <w:szCs w:val="24"/>
          <w:lang w:val="sr-Cyrl-CS"/>
        </w:rPr>
        <w:t>у</w:t>
      </w:r>
      <w:r>
        <w:rPr>
          <w:rFonts w:ascii="Times New Roman" w:hAnsi="Times New Roman" w:cs="Times New Roman"/>
          <w:sz w:val="24"/>
          <w:szCs w:val="24"/>
          <w:lang w:val="sr-Cyrl-CS"/>
        </w:rPr>
        <w:t xml:space="preserve"> </w:t>
      </w:r>
      <w:r w:rsidR="00062E2F">
        <w:rPr>
          <w:rFonts w:ascii="Times New Roman" w:hAnsi="Times New Roman" w:cs="Times New Roman"/>
          <w:sz w:val="24"/>
          <w:szCs w:val="24"/>
          <w:lang w:val="sr-Cyrl-CS"/>
        </w:rPr>
        <w:t>конкретних дела.</w:t>
      </w:r>
    </w:p>
    <w:p w14:paraId="24291AE4" w14:textId="05F7CB0F" w:rsidR="00E61F5D" w:rsidRDefault="00E61F5D" w:rsidP="00E61F5D">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t xml:space="preserve">Преостала четири поглавља представљају главни део студије и односе се на </w:t>
      </w:r>
      <w:r w:rsidR="00CA4D43">
        <w:rPr>
          <w:rFonts w:ascii="Times New Roman" w:hAnsi="Times New Roman" w:cs="Times New Roman"/>
          <w:sz w:val="24"/>
          <w:szCs w:val="24"/>
          <w:lang w:val="sr-Cyrl-CS"/>
        </w:rPr>
        <w:t>сваки од</w:t>
      </w:r>
      <w:r>
        <w:rPr>
          <w:rFonts w:ascii="Times New Roman" w:hAnsi="Times New Roman" w:cs="Times New Roman"/>
          <w:sz w:val="24"/>
          <w:szCs w:val="24"/>
          <w:lang w:val="sr-Cyrl-CS"/>
        </w:rPr>
        <w:t xml:space="preserve"> четири романа</w:t>
      </w:r>
      <w:r w:rsidR="00CA4D43">
        <w:rPr>
          <w:rFonts w:ascii="Times New Roman" w:hAnsi="Times New Roman" w:cs="Times New Roman"/>
          <w:sz w:val="24"/>
          <w:szCs w:val="24"/>
          <w:lang w:val="sr-Cyrl-CS"/>
        </w:rPr>
        <w:t xml:space="preserve"> које је објавио Франгјас</w:t>
      </w:r>
      <w:r>
        <w:rPr>
          <w:rFonts w:ascii="Times New Roman" w:hAnsi="Times New Roman" w:cs="Times New Roman"/>
          <w:sz w:val="24"/>
          <w:szCs w:val="24"/>
          <w:lang w:val="sr-Cyrl-CS"/>
        </w:rPr>
        <w:t xml:space="preserve">. </w:t>
      </w:r>
      <w:r w:rsidR="00CA4D43">
        <w:rPr>
          <w:rFonts w:ascii="Times New Roman" w:hAnsi="Times New Roman" w:cs="Times New Roman"/>
          <w:sz w:val="24"/>
          <w:szCs w:val="24"/>
          <w:lang w:val="sr-Cyrl-CS"/>
        </w:rPr>
        <w:t>Н</w:t>
      </w:r>
      <w:r>
        <w:rPr>
          <w:rFonts w:ascii="Times New Roman" w:hAnsi="Times New Roman" w:cs="Times New Roman"/>
          <w:sz w:val="24"/>
          <w:szCs w:val="24"/>
          <w:lang w:val="sr-Cyrl-CS"/>
        </w:rPr>
        <w:t xml:space="preserve">аслови ових поглавља преносе </w:t>
      </w:r>
      <w:r w:rsidR="00CA4D43">
        <w:rPr>
          <w:rFonts w:ascii="Times New Roman" w:hAnsi="Times New Roman" w:cs="Times New Roman"/>
          <w:sz w:val="24"/>
          <w:szCs w:val="24"/>
          <w:lang w:val="sr-Cyrl-CS"/>
        </w:rPr>
        <w:t>главну одлику сваког дела</w:t>
      </w:r>
      <w:r>
        <w:rPr>
          <w:rFonts w:ascii="Times New Roman" w:hAnsi="Times New Roman" w:cs="Times New Roman"/>
          <w:sz w:val="24"/>
          <w:szCs w:val="24"/>
          <w:lang w:val="sr-Cyrl-CS"/>
        </w:rPr>
        <w:t xml:space="preserve">, у складу са рецепцијом госпође Пахноглу. У </w:t>
      </w:r>
      <w:r w:rsidR="00CA4D43">
        <w:rPr>
          <w:rFonts w:ascii="Times New Roman" w:hAnsi="Times New Roman" w:cs="Times New Roman"/>
          <w:sz w:val="24"/>
          <w:szCs w:val="24"/>
          <w:lang w:val="sr-Cyrl-CS"/>
        </w:rPr>
        <w:t>свим тим</w:t>
      </w:r>
      <w:r>
        <w:rPr>
          <w:rFonts w:ascii="Times New Roman" w:hAnsi="Times New Roman" w:cs="Times New Roman"/>
          <w:sz w:val="24"/>
          <w:szCs w:val="24"/>
          <w:lang w:val="sr-Cyrl-CS"/>
        </w:rPr>
        <w:t xml:space="preserve"> поглављ</w:t>
      </w:r>
      <w:r w:rsidR="00CA4D43">
        <w:rPr>
          <w:rFonts w:ascii="Times New Roman" w:hAnsi="Times New Roman" w:cs="Times New Roman"/>
          <w:sz w:val="24"/>
          <w:szCs w:val="24"/>
          <w:lang w:val="sr-Cyrl-CS"/>
        </w:rPr>
        <w:t>има</w:t>
      </w:r>
      <w:r>
        <w:rPr>
          <w:rFonts w:ascii="Times New Roman" w:hAnsi="Times New Roman" w:cs="Times New Roman"/>
          <w:sz w:val="24"/>
          <w:szCs w:val="24"/>
          <w:lang w:val="sr-Cyrl-CS"/>
        </w:rPr>
        <w:t xml:space="preserve"> госпођа Пахноглу </w:t>
      </w:r>
      <w:r w:rsidR="00CA4D43">
        <w:rPr>
          <w:rFonts w:ascii="Times New Roman" w:hAnsi="Times New Roman" w:cs="Times New Roman"/>
          <w:sz w:val="24"/>
          <w:szCs w:val="24"/>
          <w:lang w:val="sr-Cyrl-CS"/>
        </w:rPr>
        <w:t xml:space="preserve">даје </w:t>
      </w:r>
      <w:r>
        <w:rPr>
          <w:rFonts w:ascii="Times New Roman" w:hAnsi="Times New Roman" w:cs="Times New Roman"/>
          <w:sz w:val="24"/>
          <w:szCs w:val="24"/>
          <w:lang w:val="sr-Cyrl-CS"/>
        </w:rPr>
        <w:t xml:space="preserve">најпре </w:t>
      </w:r>
      <w:r w:rsidR="00CA4D43">
        <w:rPr>
          <w:rFonts w:ascii="Times New Roman" w:hAnsi="Times New Roman" w:cs="Times New Roman"/>
          <w:sz w:val="24"/>
          <w:szCs w:val="24"/>
          <w:lang w:val="sr-Cyrl-CS"/>
        </w:rPr>
        <w:t>сажети приказ</w:t>
      </w:r>
      <w:r>
        <w:rPr>
          <w:rFonts w:ascii="Times New Roman" w:hAnsi="Times New Roman" w:cs="Times New Roman"/>
          <w:sz w:val="24"/>
          <w:szCs w:val="24"/>
          <w:lang w:val="sr-Cyrl-CS"/>
        </w:rPr>
        <w:t xml:space="preserve"> тем</w:t>
      </w:r>
      <w:r w:rsidR="00CA4D43">
        <w:rPr>
          <w:rFonts w:ascii="Times New Roman" w:hAnsi="Times New Roman" w:cs="Times New Roman"/>
          <w:sz w:val="24"/>
          <w:szCs w:val="24"/>
          <w:lang w:val="sr-Cyrl-CS"/>
        </w:rPr>
        <w:t xml:space="preserve">е </w:t>
      </w:r>
      <w:r>
        <w:rPr>
          <w:rFonts w:ascii="Times New Roman" w:hAnsi="Times New Roman" w:cs="Times New Roman"/>
          <w:sz w:val="24"/>
          <w:szCs w:val="24"/>
          <w:lang w:val="sr-Cyrl-CS"/>
        </w:rPr>
        <w:t xml:space="preserve">романа, </w:t>
      </w:r>
      <w:r w:rsidR="00CA4D43">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 xml:space="preserve">потом анализира ликове по редоследу значаја </w:t>
      </w:r>
      <w:r w:rsidR="00CA4D43">
        <w:rPr>
          <w:rFonts w:ascii="Times New Roman" w:hAnsi="Times New Roman" w:cs="Times New Roman"/>
          <w:sz w:val="24"/>
          <w:szCs w:val="24"/>
          <w:lang w:val="sr-Cyrl-CS"/>
        </w:rPr>
        <w:t>за радњу</w:t>
      </w:r>
      <w:r w:rsidR="008B30BB">
        <w:rPr>
          <w:rFonts w:ascii="Times New Roman" w:hAnsi="Times New Roman" w:cs="Times New Roman"/>
          <w:sz w:val="24"/>
          <w:szCs w:val="24"/>
          <w:lang w:val="sr-Cyrl-CS"/>
        </w:rPr>
        <w:t>,</w:t>
      </w:r>
      <w:r w:rsidR="00CA4D43">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а на крају </w:t>
      </w:r>
      <w:r w:rsidR="00CA4D43">
        <w:rPr>
          <w:rFonts w:ascii="Times New Roman" w:hAnsi="Times New Roman" w:cs="Times New Roman"/>
          <w:sz w:val="24"/>
          <w:szCs w:val="24"/>
          <w:lang w:val="sr-Cyrl-CS"/>
        </w:rPr>
        <w:t xml:space="preserve">доноси </w:t>
      </w:r>
      <w:r>
        <w:rPr>
          <w:rFonts w:ascii="Times New Roman" w:hAnsi="Times New Roman" w:cs="Times New Roman"/>
          <w:sz w:val="24"/>
          <w:szCs w:val="24"/>
          <w:lang w:val="sr-Cyrl-CS"/>
        </w:rPr>
        <w:t xml:space="preserve">закључке. </w:t>
      </w:r>
      <w:r w:rsidR="00CA4D43">
        <w:rPr>
          <w:rFonts w:ascii="Times New Roman" w:hAnsi="Times New Roman" w:cs="Times New Roman"/>
          <w:sz w:val="24"/>
          <w:szCs w:val="24"/>
          <w:lang w:val="sr-Cyrl-CS"/>
        </w:rPr>
        <w:t>Ради бољег праћења приче</w:t>
      </w:r>
      <w:r w:rsidR="008B30BB">
        <w:rPr>
          <w:rFonts w:ascii="Times New Roman" w:hAnsi="Times New Roman" w:cs="Times New Roman"/>
          <w:sz w:val="24"/>
          <w:szCs w:val="24"/>
          <w:lang w:val="sr-Cyrl-CS"/>
        </w:rPr>
        <w:t>,</w:t>
      </w:r>
      <w:r w:rsidR="00CA4D43">
        <w:rPr>
          <w:rFonts w:ascii="Times New Roman" w:hAnsi="Times New Roman" w:cs="Times New Roman"/>
          <w:sz w:val="24"/>
          <w:szCs w:val="24"/>
          <w:lang w:val="sr-Cyrl-CS"/>
        </w:rPr>
        <w:t xml:space="preserve"> али највише ради разумевања акција и реакција различитих ликова, категоризује их и испитује у групама у складу са међусобним односима, сродством, пријатељским или сарадничким односима. Представљање ликова је исцрпно и са аспекта навођења детаља о њиховим активностима, као и са аспекта броја ликова који су анализирани.</w:t>
      </w:r>
    </w:p>
    <w:p w14:paraId="00AF07CA" w14:textId="4F56CCD2" w:rsidR="007047E5" w:rsidRPr="007047E5" w:rsidRDefault="00E61F5D" w:rsidP="00E61F5D">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CA4D43">
        <w:rPr>
          <w:rFonts w:ascii="Times New Roman" w:hAnsi="Times New Roman" w:cs="Times New Roman"/>
          <w:sz w:val="24"/>
          <w:szCs w:val="24"/>
          <w:lang w:val="sr-Cyrl-CS"/>
        </w:rPr>
        <w:t>У</w:t>
      </w:r>
      <w:r>
        <w:rPr>
          <w:rFonts w:ascii="Times New Roman" w:hAnsi="Times New Roman" w:cs="Times New Roman"/>
          <w:sz w:val="24"/>
          <w:szCs w:val="24"/>
          <w:lang w:val="sr-Cyrl-CS"/>
        </w:rPr>
        <w:t xml:space="preserve"> трећем поглављу</w:t>
      </w:r>
      <w:r w:rsidR="00CA4D43">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„Достојанствени сиромаси у </w:t>
      </w:r>
      <w:r>
        <w:rPr>
          <w:rFonts w:ascii="Times New Roman" w:hAnsi="Times New Roman" w:cs="Times New Roman"/>
          <w:i/>
          <w:iCs/>
          <w:sz w:val="24"/>
          <w:szCs w:val="24"/>
          <w:lang w:val="sr-Cyrl-CS"/>
        </w:rPr>
        <w:t>Људима и кућама</w:t>
      </w:r>
      <w:r>
        <w:rPr>
          <w:rFonts w:ascii="Times New Roman" w:hAnsi="Times New Roman" w:cs="Times New Roman"/>
          <w:sz w:val="24"/>
          <w:szCs w:val="24"/>
          <w:lang w:val="sr-Cyrl-CS"/>
        </w:rPr>
        <w:t xml:space="preserve">“ (стр. 24-118) и у четвртом поглављу „Оптимистични мученици у </w:t>
      </w:r>
      <w:r>
        <w:rPr>
          <w:rFonts w:ascii="Times New Roman" w:hAnsi="Times New Roman" w:cs="Times New Roman"/>
          <w:i/>
          <w:iCs/>
          <w:sz w:val="24"/>
          <w:szCs w:val="24"/>
          <w:lang w:val="sr-Cyrl-CS"/>
        </w:rPr>
        <w:t>Гвозденој капији</w:t>
      </w:r>
      <w:r>
        <w:rPr>
          <w:rFonts w:ascii="Times New Roman" w:hAnsi="Times New Roman" w:cs="Times New Roman"/>
          <w:sz w:val="24"/>
          <w:szCs w:val="24"/>
          <w:lang w:val="sr-Cyrl-CS"/>
        </w:rPr>
        <w:t xml:space="preserve">“ (стр. 119-190) </w:t>
      </w:r>
      <w:r w:rsidR="00CA4D43">
        <w:rPr>
          <w:rFonts w:ascii="Times New Roman" w:hAnsi="Times New Roman" w:cs="Times New Roman"/>
          <w:sz w:val="24"/>
          <w:szCs w:val="24"/>
          <w:lang w:val="sr-Cyrl-CS"/>
        </w:rPr>
        <w:t>анализирају се</w:t>
      </w:r>
      <w:r>
        <w:rPr>
          <w:rFonts w:ascii="Times New Roman" w:hAnsi="Times New Roman" w:cs="Times New Roman"/>
          <w:sz w:val="24"/>
          <w:szCs w:val="24"/>
          <w:lang w:val="sr-Cyrl-CS"/>
        </w:rPr>
        <w:t xml:space="preserve"> прва два Франгјасова романа, </w:t>
      </w:r>
      <w:r w:rsidR="00CA4D43">
        <w:rPr>
          <w:rFonts w:ascii="Times New Roman" w:hAnsi="Times New Roman" w:cs="Times New Roman"/>
          <w:sz w:val="24"/>
          <w:szCs w:val="24"/>
          <w:lang w:val="sr-Cyrl-CS"/>
        </w:rPr>
        <w:t>за које се сматра да</w:t>
      </w:r>
      <w:r>
        <w:rPr>
          <w:rFonts w:ascii="Times New Roman" w:hAnsi="Times New Roman" w:cs="Times New Roman"/>
          <w:sz w:val="24"/>
          <w:szCs w:val="24"/>
          <w:lang w:val="sr-Cyrl-CS"/>
        </w:rPr>
        <w:t xml:space="preserve"> припадају његовом „реалистичном“ периоду. </w:t>
      </w:r>
      <w:r w:rsidR="007047E5">
        <w:rPr>
          <w:rFonts w:ascii="Times New Roman" w:hAnsi="Times New Roman" w:cs="Times New Roman"/>
          <w:sz w:val="24"/>
          <w:szCs w:val="24"/>
          <w:lang w:val="sr-Cyrl-CS"/>
        </w:rPr>
        <w:t>У студији се износе занимљиви ставови, попут оних који произилазе из пишчевог система вредности или класификације ликова.</w:t>
      </w:r>
    </w:p>
    <w:p w14:paraId="57F966EE" w14:textId="074D247F" w:rsidR="00E61F5D" w:rsidRDefault="00E61F5D" w:rsidP="007047E5">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петом поглављу „Заточени слободњаци и слободни затвореници у </w:t>
      </w:r>
      <w:r>
        <w:rPr>
          <w:rFonts w:ascii="Times New Roman" w:hAnsi="Times New Roman" w:cs="Times New Roman"/>
          <w:i/>
          <w:iCs/>
          <w:sz w:val="24"/>
          <w:szCs w:val="24"/>
          <w:lang w:val="sr-Cyrl-CS"/>
        </w:rPr>
        <w:t>Инфекцији</w:t>
      </w:r>
      <w:r>
        <w:rPr>
          <w:rFonts w:ascii="Times New Roman" w:hAnsi="Times New Roman" w:cs="Times New Roman"/>
          <w:sz w:val="24"/>
          <w:szCs w:val="24"/>
          <w:lang w:val="sr-Cyrl-CS"/>
        </w:rPr>
        <w:t xml:space="preserve">“ (стр. 191-236) </w:t>
      </w:r>
      <w:r w:rsidR="007047E5">
        <w:rPr>
          <w:rFonts w:ascii="Times New Roman" w:hAnsi="Times New Roman" w:cs="Times New Roman"/>
          <w:sz w:val="24"/>
          <w:szCs w:val="24"/>
          <w:lang w:val="sr-Cyrl-CS"/>
        </w:rPr>
        <w:t xml:space="preserve">износе се детаљне чињенице о сложеној ситуацији ликова. Значај аналитичког приказа ликова истиче се посебно у </w:t>
      </w:r>
      <w:r>
        <w:rPr>
          <w:rFonts w:ascii="Times New Roman" w:hAnsi="Times New Roman" w:cs="Times New Roman"/>
          <w:sz w:val="24"/>
          <w:szCs w:val="24"/>
          <w:lang w:val="sr-Cyrl-CS"/>
        </w:rPr>
        <w:t xml:space="preserve">шестом поглављу „Отуђени свет </w:t>
      </w:r>
      <w:r>
        <w:rPr>
          <w:rFonts w:ascii="Times New Roman" w:hAnsi="Times New Roman" w:cs="Times New Roman"/>
          <w:i/>
          <w:iCs/>
          <w:sz w:val="24"/>
          <w:szCs w:val="24"/>
          <w:lang w:val="sr-Cyrl-CS"/>
        </w:rPr>
        <w:t>Гомиле</w:t>
      </w:r>
      <w:r>
        <w:rPr>
          <w:rFonts w:ascii="Times New Roman" w:hAnsi="Times New Roman" w:cs="Times New Roman"/>
          <w:sz w:val="24"/>
          <w:szCs w:val="24"/>
          <w:lang w:val="sr-Cyrl-CS"/>
        </w:rPr>
        <w:t>“ (стр. 237-308)</w:t>
      </w:r>
      <w:r w:rsidR="007047E5">
        <w:rPr>
          <w:rFonts w:ascii="Times New Roman" w:hAnsi="Times New Roman" w:cs="Times New Roman"/>
          <w:sz w:val="24"/>
          <w:szCs w:val="24"/>
          <w:lang w:val="sr-Cyrl-CS"/>
        </w:rPr>
        <w:t>. Овај роман на 809 страна обухвата веома велики број ликова који се смењују у сукцесивним кратким сценама у сваком поглављу.</w:t>
      </w:r>
    </w:p>
    <w:p w14:paraId="15EEAAF4" w14:textId="77777777" w:rsidR="00E61F5D" w:rsidRDefault="00E61F5D" w:rsidP="00E61F5D">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Студија се завршава поглављем „Закључци“ (стр. 309-313) и библиографијом (стр. 314-318).</w:t>
      </w:r>
    </w:p>
    <w:p w14:paraId="00211B1A" w14:textId="4085FD42" w:rsidR="00E61F5D" w:rsidRDefault="00E61F5D" w:rsidP="00E61F5D">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7047E5">
        <w:rPr>
          <w:rFonts w:ascii="Times New Roman" w:hAnsi="Times New Roman" w:cs="Times New Roman"/>
          <w:sz w:val="24"/>
          <w:szCs w:val="24"/>
          <w:lang w:val="sr-Cyrl-CS"/>
        </w:rPr>
        <w:t>Након детаљног приказа студије госпође Пахноглу истичем да је изузетно добро написана, потпуно научно утемељена, али и јасна, написана једноставним језиком који омогућава потпуно разумевање њених ставова, и уз навођење бројних примера. Мишљења сам да ће њено објављивање представљати изузетно велики допринос упознавању научника, али и читалачке публике у Србији са делом једног тако значајног грчког писца</w:t>
      </w:r>
      <w:r w:rsidR="008B30BB">
        <w:rPr>
          <w:rFonts w:ascii="Times New Roman" w:hAnsi="Times New Roman" w:cs="Times New Roman"/>
          <w:sz w:val="24"/>
          <w:szCs w:val="24"/>
          <w:lang w:val="sr-Cyrl-CS"/>
        </w:rPr>
        <w:t>. Обилати цитати из текстова, који се налазе у студији, много ће помоћи у разумевању ова четири важна романа. Поред тога студија представља пример за теорију анализе ликова у романима. Из истог разлога од велике помоћи је и богата библиографија.</w:t>
      </w:r>
    </w:p>
    <w:p w14:paraId="69931DB5" w14:textId="27A51231" w:rsidR="00E61F5D" w:rsidRDefault="00E61F5D" w:rsidP="00E61F5D">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У складу са свиме наведеним, топло подржавам објављивање студије госпође Пахноглу.</w:t>
      </w:r>
    </w:p>
    <w:p w14:paraId="4BE7A522" w14:textId="77777777" w:rsidR="00E61F5D" w:rsidRDefault="00E61F5D" w:rsidP="00E61F5D">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Рецензент</w:t>
      </w:r>
    </w:p>
    <w:p w14:paraId="10B6F746" w14:textId="77777777" w:rsidR="00E61F5D" w:rsidRDefault="00E61F5D" w:rsidP="00E61F5D">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(потпис ср.)</w:t>
      </w:r>
    </w:p>
    <w:p w14:paraId="5638FDD0" w14:textId="369378C7" w:rsidR="00E61F5D" w:rsidRDefault="00E61F5D" w:rsidP="00E61F5D">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Е.-Л. Ставропулу</w:t>
      </w:r>
    </w:p>
    <w:p w14:paraId="636DF60B" w14:textId="4516F8E1" w:rsidR="00E61F5D" w:rsidRDefault="00E61F5D" w:rsidP="00E61F5D">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Професор емеритус новогрчке филологије</w:t>
      </w:r>
    </w:p>
    <w:p w14:paraId="620DF797" w14:textId="77777777" w:rsidR="00E61F5D" w:rsidRDefault="00E61F5D" w:rsidP="00E61F5D">
      <w:pPr>
        <w:jc w:val="center"/>
        <w:rPr>
          <w:rFonts w:ascii="Times New Roman" w:hAnsi="Times New Roman" w:cs="Times New Roman"/>
          <w:sz w:val="24"/>
          <w:szCs w:val="24"/>
          <w:lang w:val="sr-Cyrl-CS"/>
        </w:rPr>
      </w:pPr>
    </w:p>
    <w:p w14:paraId="351FE584" w14:textId="02B797AE" w:rsidR="006639CA" w:rsidRPr="008B30BB" w:rsidRDefault="00E61F5D" w:rsidP="008B30BB">
      <w:pPr>
        <w:jc w:val="both"/>
        <w:rPr>
          <w:rFonts w:ascii="Times New Roman" w:hAnsi="Times New Roman" w:cs="Times New Roman"/>
          <w:sz w:val="24"/>
          <w:szCs w:val="24"/>
          <w:lang w:val="sr-Cyrl-CS"/>
        </w:rPr>
      </w:pPr>
      <w:r>
        <w:rPr>
          <w:rFonts w:ascii="Times New Roman" w:hAnsi="Times New Roman" w:cs="Times New Roman"/>
          <w:sz w:val="24"/>
          <w:szCs w:val="24"/>
          <w:lang w:val="sr-Cyrl-CS"/>
        </w:rPr>
        <w:t>Атина, 24. април 2024.</w:t>
      </w:r>
    </w:p>
    <w:sectPr w:rsidR="006639CA" w:rsidRPr="008B30BB" w:rsidSect="006050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12690"/>
    <w:multiLevelType w:val="hybridMultilevel"/>
    <w:tmpl w:val="E63AE428"/>
    <w:lvl w:ilvl="0" w:tplc="EDDCD326">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5845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8E7"/>
    <w:rsid w:val="00062E2F"/>
    <w:rsid w:val="000E2168"/>
    <w:rsid w:val="002B1F3A"/>
    <w:rsid w:val="003C7A25"/>
    <w:rsid w:val="003E2803"/>
    <w:rsid w:val="0046722C"/>
    <w:rsid w:val="00605025"/>
    <w:rsid w:val="00652500"/>
    <w:rsid w:val="006639CA"/>
    <w:rsid w:val="007047E5"/>
    <w:rsid w:val="008B30BB"/>
    <w:rsid w:val="00B468E7"/>
    <w:rsid w:val="00CA4D43"/>
    <w:rsid w:val="00E16D60"/>
    <w:rsid w:val="00E61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3FD02"/>
  <w15:chartTrackingRefBased/>
  <w15:docId w15:val="{71E4D1B9-D5BD-49B2-84E0-0A3BF5F23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F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F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Nikolaos Pahnoglu</dc:creator>
  <cp:keywords/>
  <dc:description/>
  <cp:lastModifiedBy>Snežana Miljković</cp:lastModifiedBy>
  <cp:revision>2</cp:revision>
  <dcterms:created xsi:type="dcterms:W3CDTF">2024-04-29T07:05:00Z</dcterms:created>
  <dcterms:modified xsi:type="dcterms:W3CDTF">2024-04-29T07:05:00Z</dcterms:modified>
</cp:coreProperties>
</file>