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34A3"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Документарни филм</w:t>
      </w:r>
    </w:p>
    <w:p w14:paraId="2D2C0464" w14:textId="77777777" w:rsidR="00BF7622" w:rsidRDefault="00BF7622">
      <w:pPr>
        <w:rPr>
          <w:rFonts w:ascii="Times New Roman" w:hAnsi="Times New Roman" w:cs="Times New Roman"/>
          <w:sz w:val="24"/>
          <w:szCs w:val="24"/>
          <w:lang/>
        </w:rPr>
      </w:pPr>
    </w:p>
    <w:p w14:paraId="0CB14C7E" w14:textId="77777777" w:rsidR="00BF7622" w:rsidRDefault="00000000">
      <w:pPr>
        <w:rPr>
          <w:rFonts w:ascii="Times New Roman" w:hAnsi="Times New Roman" w:cs="Times New Roman"/>
          <w:b/>
          <w:bCs/>
          <w:sz w:val="24"/>
          <w:szCs w:val="24"/>
          <w:lang/>
        </w:rPr>
      </w:pPr>
      <w:r>
        <w:rPr>
          <w:rFonts w:ascii="Times New Roman" w:hAnsi="Times New Roman" w:cs="Times New Roman"/>
          <w:b/>
          <w:bCs/>
          <w:sz w:val="24"/>
          <w:szCs w:val="24"/>
          <w:lang/>
        </w:rPr>
        <w:t>ОВЕНЧАНИ БЕЗГРОБНИЦИ</w:t>
      </w:r>
    </w:p>
    <w:p w14:paraId="08D0414A" w14:textId="77777777" w:rsidR="00BF7622" w:rsidRDefault="00000000">
      <w:pPr>
        <w:rPr>
          <w:rFonts w:ascii="Times New Roman" w:hAnsi="Times New Roman" w:cs="Times New Roman"/>
          <w:i/>
          <w:iCs/>
          <w:sz w:val="24"/>
          <w:szCs w:val="24"/>
          <w:lang/>
        </w:rPr>
      </w:pPr>
      <w:r>
        <w:rPr>
          <w:rFonts w:ascii="Times New Roman" w:hAnsi="Times New Roman" w:cs="Times New Roman"/>
          <w:i/>
          <w:iCs/>
          <w:sz w:val="24"/>
          <w:szCs w:val="24"/>
          <w:lang/>
        </w:rPr>
        <w:t>Академија Геце Кона и сведоци страдања</w:t>
      </w:r>
    </w:p>
    <w:p w14:paraId="38655A3F"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(идејни пројекат)</w:t>
      </w:r>
    </w:p>
    <w:p w14:paraId="2343FCBA" w14:textId="77777777" w:rsidR="00BF7622" w:rsidRDefault="00BF7622">
      <w:pPr>
        <w:rPr>
          <w:rFonts w:ascii="Times New Roman" w:hAnsi="Times New Roman" w:cs="Times New Roman"/>
          <w:i/>
          <w:iCs/>
          <w:sz w:val="24"/>
          <w:szCs w:val="24"/>
          <w:lang/>
        </w:rPr>
      </w:pPr>
    </w:p>
    <w:p w14:paraId="02433D3F"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 xml:space="preserve">     Трагична судбина српских интелектуалаца у ратовима није до краја сагледана. Нарочито нису исцрпљене могућности филмског сведочења о једном времену, које је многе од њих одвело на различите идеолошке и зараћене стране. Њихова уверења и несумњив хуманизам нису били довољни  да преживе рат. Напротив, та уверења, а пре свега национална припадност,  били су разлог да буду свирепо убијени. Већину ликова из ове филмске приче везује и то што су у једном тренутку, пред сам почетак Другог светског рата, награђивали или били награђени признањима Академије седам уметности, коју је основао у то време најпознатији српски издавач, Геца Кон и што су након ликвидације у рату и мученичке смрти остали без гробова и гробних обележја.</w:t>
      </w:r>
    </w:p>
    <w:p w14:paraId="68914CE9" w14:textId="77777777" w:rsidR="00BF7622" w:rsidRDefault="00BF7622">
      <w:pPr>
        <w:rPr>
          <w:rFonts w:ascii="Times New Roman" w:hAnsi="Times New Roman" w:cs="Times New Roman"/>
          <w:sz w:val="24"/>
          <w:szCs w:val="24"/>
          <w:lang/>
        </w:rPr>
      </w:pPr>
    </w:p>
    <w:p w14:paraId="29407B3D" w14:textId="77777777" w:rsidR="00BF7622" w:rsidRDefault="00000000">
      <w:pPr>
        <w:rPr>
          <w:rFonts w:ascii="Times New Roman" w:hAnsi="Times New Roman" w:cs="Times New Roman"/>
          <w:b/>
          <w:bCs/>
          <w:i/>
          <w:iCs/>
          <w:sz w:val="24"/>
          <w:szCs w:val="24"/>
          <w:lang/>
        </w:rPr>
      </w:pPr>
      <w:r>
        <w:rPr>
          <w:rFonts w:ascii="Times New Roman" w:hAnsi="Times New Roman" w:cs="Times New Roman"/>
          <w:b/>
          <w:bCs/>
          <w:i/>
          <w:iCs/>
          <w:sz w:val="24"/>
          <w:szCs w:val="24"/>
          <w:lang/>
        </w:rPr>
        <w:t xml:space="preserve">     Тема филма</w:t>
      </w:r>
    </w:p>
    <w:p w14:paraId="29C48F8E" w14:textId="77777777" w:rsidR="00BF7622" w:rsidRDefault="00000000">
      <w:pPr>
        <w:rPr>
          <w:rFonts w:ascii="Times New Roman" w:hAnsi="Times New Roman" w:cs="Times New Roman"/>
          <w:sz w:val="24"/>
          <w:szCs w:val="24"/>
          <w:lang/>
        </w:rPr>
      </w:pPr>
      <w:r>
        <w:rPr>
          <w:rFonts w:ascii="Times New Roman" w:hAnsi="Times New Roman" w:cs="Times New Roman"/>
          <w:b/>
          <w:bCs/>
          <w:i/>
          <w:iCs/>
          <w:sz w:val="24"/>
          <w:szCs w:val="24"/>
          <w:lang/>
        </w:rPr>
        <w:t xml:space="preserve">     </w:t>
      </w:r>
      <w:r>
        <w:rPr>
          <w:rFonts w:ascii="Times New Roman" w:hAnsi="Times New Roman" w:cs="Times New Roman"/>
          <w:sz w:val="24"/>
          <w:szCs w:val="24"/>
          <w:lang/>
        </w:rPr>
        <w:t>Филм прати судбину оснивача Академије седам уметности (Геца Кон), последњег председника (Григорије Божовић) и последњих лауреата награђених уочи почетка Другог светског рата и убијених и преминулих у току рата (Раде Драинац, Јанко Туфегџић и Никола Лопичић).</w:t>
      </w:r>
    </w:p>
    <w:p w14:paraId="74C3FD7E"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 xml:space="preserve">     Академију седам уметности основао је 1933. године Геца Кон, у то време најпознатији и најзначајнији српски издавач са намером да новчаним наградама подстакне уметнике из различитих уметности. Њени доживотни чланови били су: Бранислав Нушић, Ђока Јовановић, Јаша Продановић, Добрица Милутиновић, др Милоје Милојевић, Милош Црњански, Ж. Вукадиновић, Бошко Токин, Божидар Ковачевић и М. С. Петров. Први председник је био Бранислав Нушић, а након његове смрти, 1938. године, председник је постао Григорије Божовић. У Божовићево време потпредседник је био глумац Добрица Милутиновић, а секретар Бошко Токин, писац и пионир српске филмске критике. Ова академија је наградила бројне уметнике, међу њима и Анђелка Крстића, Десанку Максимовић, Бранка Ћопића, Симу Пандуровића, Јована Бијелића, Стевана Христића, Боривоја Јевтића, Душана Ђуровића, Франа Новаковића, Ивана Лучева, Милу Величковић, Аниту Мезе и друге. </w:t>
      </w:r>
    </w:p>
    <w:p w14:paraId="1DE0D2D8"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 xml:space="preserve">     Последњи добитници награда, које су им додељене почетком 1941. године, били су: Раде Драинац, Јанко Туфегџић, Никола Лопичић и Радмила Бунушевац.</w:t>
      </w:r>
    </w:p>
    <w:p w14:paraId="55057CE9"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lastRenderedPageBreak/>
        <w:t xml:space="preserve">     Филмска прича фактички започиње доделом награда и прати ратну судбину лауреата, као и оснивача и председника Академије. Од сваке од ових судбина може да се изатка филмска прича, тако да овај документарно-играни филм може да има и форму серије.</w:t>
      </w:r>
    </w:p>
    <w:p w14:paraId="4E95EBAF" w14:textId="77777777" w:rsidR="00BF7622" w:rsidRDefault="00BF7622">
      <w:pPr>
        <w:rPr>
          <w:rFonts w:ascii="Times New Roman" w:hAnsi="Times New Roman" w:cs="Times New Roman"/>
          <w:sz w:val="24"/>
          <w:szCs w:val="24"/>
          <w:lang/>
        </w:rPr>
      </w:pPr>
    </w:p>
    <w:p w14:paraId="687F67C5" w14:textId="77777777" w:rsidR="00BF7622" w:rsidRDefault="00000000">
      <w:pPr>
        <w:rPr>
          <w:rFonts w:ascii="Times New Roman" w:hAnsi="Times New Roman" w:cs="Times New Roman"/>
          <w:b/>
          <w:bCs/>
          <w:sz w:val="24"/>
          <w:szCs w:val="24"/>
          <w:lang/>
        </w:rPr>
      </w:pPr>
      <w:r>
        <w:rPr>
          <w:rFonts w:ascii="Times New Roman" w:hAnsi="Times New Roman" w:cs="Times New Roman"/>
          <w:sz w:val="24"/>
          <w:szCs w:val="24"/>
          <w:lang/>
        </w:rPr>
        <w:t xml:space="preserve">     </w:t>
      </w:r>
      <w:r>
        <w:rPr>
          <w:rFonts w:ascii="Times New Roman" w:hAnsi="Times New Roman" w:cs="Times New Roman"/>
          <w:b/>
          <w:bCs/>
          <w:sz w:val="24"/>
          <w:szCs w:val="24"/>
          <w:lang/>
        </w:rPr>
        <w:t>Геца Кон: Србија као усуд</w:t>
      </w:r>
    </w:p>
    <w:p w14:paraId="7ABCF08A" w14:textId="77777777" w:rsidR="00BF7622" w:rsidRDefault="00000000">
      <w:pPr>
        <w:rPr>
          <w:rFonts w:ascii="Times New Roman" w:hAnsi="Times New Roman" w:cs="Times New Roman"/>
          <w:sz w:val="24"/>
          <w:szCs w:val="24"/>
          <w:lang/>
        </w:rPr>
      </w:pPr>
      <w:r>
        <w:rPr>
          <w:rFonts w:ascii="Times New Roman" w:hAnsi="Times New Roman" w:cs="Times New Roman"/>
          <w:b/>
          <w:bCs/>
          <w:sz w:val="24"/>
          <w:szCs w:val="24"/>
          <w:lang/>
        </w:rPr>
        <w:t xml:space="preserve">     </w:t>
      </w:r>
      <w:r>
        <w:rPr>
          <w:rFonts w:ascii="Times New Roman" w:hAnsi="Times New Roman" w:cs="Times New Roman"/>
          <w:sz w:val="24"/>
          <w:szCs w:val="24"/>
          <w:lang/>
        </w:rPr>
        <w:t>Геца Кон је рођен 1873. у Чонграду (данас Мађарска), где је рођен и Милош Црњански (доживотни члан Академије). Каријеру великог издавача започео је и направио  у Београду. Међутим, већ у Првом светском рату, 1916. године, интерниран је у логор Нежидер зато што је објавио календар „Ратник“, у којем је славио победу српске војске над аустро-угарском. У истом логору је тада био заточен и Григорије Божовић (последњи председник Академије).</w:t>
      </w:r>
    </w:p>
    <w:p w14:paraId="3D64E7A0"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 xml:space="preserve">     На почетку Другог светског рата ухапшен је у Врњачкој Бањи и одведен у логор Сајмиште. Одатле је пребачен у Беч. Има мишљења да је умро у мукама у затвору у Грацу. Уочи рата Милан Јовановић Стоимировић му је предлагао да прода имање и оде у Америку на шта му је Геца Кон одговорио: „Ја сам Србин и српски патриот и нећу то да чиним. Желим да у јесен 1941. године прославим четрдесет година самосталног рада... После моје прославе ви ћете, као мој гост, са мном да идете на један господски пут првом класом у Јерусалим и Синајску гору. Ви идете на Христов гроб, да будете хаџија, а ја ћу на Зид плача...“</w:t>
      </w:r>
    </w:p>
    <w:p w14:paraId="6316CAF3" w14:textId="77777777" w:rsidR="00BF7622" w:rsidRDefault="00BF7622">
      <w:pPr>
        <w:rPr>
          <w:rFonts w:ascii="Times New Roman" w:hAnsi="Times New Roman" w:cs="Times New Roman"/>
          <w:sz w:val="24"/>
          <w:szCs w:val="24"/>
          <w:lang/>
        </w:rPr>
      </w:pPr>
    </w:p>
    <w:p w14:paraId="7C74C6B5" w14:textId="77777777" w:rsidR="00BF7622" w:rsidRDefault="00000000">
      <w:pPr>
        <w:rPr>
          <w:rFonts w:ascii="Times New Roman" w:hAnsi="Times New Roman" w:cs="Times New Roman"/>
          <w:b/>
          <w:bCs/>
          <w:sz w:val="24"/>
          <w:szCs w:val="24"/>
          <w:lang/>
        </w:rPr>
      </w:pPr>
      <w:r>
        <w:rPr>
          <w:rFonts w:ascii="Times New Roman" w:hAnsi="Times New Roman" w:cs="Times New Roman"/>
          <w:sz w:val="24"/>
          <w:szCs w:val="24"/>
          <w:lang/>
        </w:rPr>
        <w:t xml:space="preserve">     </w:t>
      </w:r>
      <w:r>
        <w:rPr>
          <w:rFonts w:ascii="Times New Roman" w:hAnsi="Times New Roman" w:cs="Times New Roman"/>
          <w:b/>
          <w:bCs/>
          <w:sz w:val="24"/>
          <w:szCs w:val="24"/>
          <w:lang/>
        </w:rPr>
        <w:t>Григорије Божовић: Мучеништво Игњата из Придворице</w:t>
      </w:r>
    </w:p>
    <w:p w14:paraId="26F80651" w14:textId="77777777" w:rsidR="00BF7622" w:rsidRDefault="00000000">
      <w:pPr>
        <w:rPr>
          <w:rFonts w:ascii="Times New Roman" w:hAnsi="Times New Roman" w:cs="Times New Roman"/>
          <w:sz w:val="24"/>
          <w:szCs w:val="24"/>
          <w:lang/>
        </w:rPr>
      </w:pPr>
      <w:r>
        <w:rPr>
          <w:rFonts w:ascii="Times New Roman" w:hAnsi="Times New Roman" w:cs="Times New Roman"/>
          <w:b/>
          <w:bCs/>
          <w:sz w:val="24"/>
          <w:szCs w:val="24"/>
          <w:lang/>
        </w:rPr>
        <w:t xml:space="preserve">     </w:t>
      </w:r>
      <w:r>
        <w:rPr>
          <w:rFonts w:ascii="Times New Roman" w:hAnsi="Times New Roman" w:cs="Times New Roman"/>
          <w:sz w:val="24"/>
          <w:szCs w:val="24"/>
          <w:lang/>
        </w:rPr>
        <w:t>Григорије Божовић је постао председник Академије седам уметности 1938. године.</w:t>
      </w:r>
    </w:p>
    <w:p w14:paraId="14170EF2"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 xml:space="preserve">     Чувени је српски књижевник и национални радник. Био је и један од најбољих репортера „Политике“.</w:t>
      </w:r>
    </w:p>
    <w:p w14:paraId="53A51242"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 xml:space="preserve">     Божовић је рођен 1879. године у Придворици, у Ибарском Колашину, на дан Светог мученика Игњатија Богоносца. Зато на водици добија име Игњат. Убијен је од стране комуниста на исти дан 1945. године, тако да је његово мучеништво било у знаку мучеништва антиохијског мученика. На ислеђивању је, попут старохришћанских мученика, потврдио приврженост вери истицањем датума рођења по старом календару. Оптужен је за издају јер је био члан Националног комитета у Пљевљима, који су чинили Срби и Муслимани. Брутално је ликвидиран и не зна му се гроб.</w:t>
      </w:r>
    </w:p>
    <w:p w14:paraId="7EBA5E97" w14:textId="77777777" w:rsidR="00BF7622" w:rsidRDefault="00BF7622">
      <w:pPr>
        <w:rPr>
          <w:rFonts w:ascii="Times New Roman" w:hAnsi="Times New Roman" w:cs="Times New Roman"/>
          <w:sz w:val="24"/>
          <w:szCs w:val="24"/>
          <w:lang/>
        </w:rPr>
      </w:pPr>
    </w:p>
    <w:p w14:paraId="4ECBC748" w14:textId="77777777" w:rsidR="00BF7622" w:rsidRDefault="00000000">
      <w:pPr>
        <w:rPr>
          <w:rFonts w:ascii="Times New Roman" w:hAnsi="Times New Roman" w:cs="Times New Roman"/>
          <w:b/>
          <w:bCs/>
          <w:sz w:val="24"/>
          <w:szCs w:val="24"/>
          <w:lang/>
        </w:rPr>
      </w:pPr>
      <w:r>
        <w:rPr>
          <w:rFonts w:ascii="Times New Roman" w:hAnsi="Times New Roman" w:cs="Times New Roman"/>
          <w:sz w:val="24"/>
          <w:szCs w:val="24"/>
          <w:lang/>
        </w:rPr>
        <w:t xml:space="preserve">     </w:t>
      </w:r>
      <w:r>
        <w:rPr>
          <w:rFonts w:ascii="Times New Roman" w:hAnsi="Times New Roman" w:cs="Times New Roman"/>
          <w:b/>
          <w:bCs/>
          <w:sz w:val="24"/>
          <w:szCs w:val="24"/>
          <w:lang/>
        </w:rPr>
        <w:t>Раде Драинац: Топлички мартир</w:t>
      </w:r>
    </w:p>
    <w:p w14:paraId="7AA8FBE1" w14:textId="77777777" w:rsidR="00BF7622" w:rsidRDefault="00000000">
      <w:pPr>
        <w:rPr>
          <w:rFonts w:ascii="Times New Roman" w:hAnsi="Times New Roman" w:cs="Times New Roman"/>
          <w:sz w:val="24"/>
          <w:szCs w:val="24"/>
          <w:lang/>
        </w:rPr>
      </w:pPr>
      <w:r>
        <w:rPr>
          <w:rFonts w:ascii="Times New Roman" w:hAnsi="Times New Roman" w:cs="Times New Roman"/>
          <w:b/>
          <w:bCs/>
          <w:sz w:val="24"/>
          <w:szCs w:val="24"/>
          <w:lang/>
        </w:rPr>
        <w:t xml:space="preserve">     </w:t>
      </w:r>
      <w:r>
        <w:rPr>
          <w:rFonts w:ascii="Times New Roman" w:hAnsi="Times New Roman" w:cs="Times New Roman"/>
          <w:sz w:val="24"/>
          <w:szCs w:val="24"/>
          <w:lang/>
        </w:rPr>
        <w:t>Раде Драинац је последњи првонаграђени уметник Академије седам уметности.</w:t>
      </w:r>
    </w:p>
    <w:p w14:paraId="3FD3E811"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 xml:space="preserve">     Рођен је 1899. године у Трбуњу код Блаца. Особена је песничка појава између два рада. Био је анархиста, а себе је сматрао мартиром (мучеником). Прошао је голготу Првог </w:t>
      </w:r>
      <w:r>
        <w:rPr>
          <w:rFonts w:ascii="Times New Roman" w:hAnsi="Times New Roman" w:cs="Times New Roman"/>
          <w:sz w:val="24"/>
          <w:szCs w:val="24"/>
          <w:lang/>
        </w:rPr>
        <w:lastRenderedPageBreak/>
        <w:t>светског рата, мобилисан је на почетку Другог и завршио у логору у Нишу одакле је убрзо пуштен. Четници у Топлици су га оптуживали да сарађује са комунистима, зато су му и судили. Драинац је покушао да измири две зараћене стране. Умро је од туберколозе 1943. године.</w:t>
      </w:r>
    </w:p>
    <w:p w14:paraId="3F7A9B6F" w14:textId="77777777" w:rsidR="00BF7622" w:rsidRDefault="00BF7622">
      <w:pPr>
        <w:rPr>
          <w:rFonts w:ascii="Times New Roman" w:hAnsi="Times New Roman" w:cs="Times New Roman"/>
          <w:sz w:val="24"/>
          <w:szCs w:val="24"/>
          <w:lang/>
        </w:rPr>
      </w:pPr>
    </w:p>
    <w:p w14:paraId="5DA9C132" w14:textId="77777777" w:rsidR="00BF7622" w:rsidRDefault="00000000">
      <w:pPr>
        <w:rPr>
          <w:rFonts w:ascii="Times New Roman" w:hAnsi="Times New Roman" w:cs="Times New Roman"/>
          <w:b/>
          <w:bCs/>
          <w:sz w:val="24"/>
          <w:szCs w:val="24"/>
          <w:lang/>
        </w:rPr>
      </w:pPr>
      <w:r>
        <w:rPr>
          <w:rFonts w:ascii="Times New Roman" w:hAnsi="Times New Roman" w:cs="Times New Roman"/>
          <w:sz w:val="24"/>
          <w:szCs w:val="24"/>
          <w:lang/>
        </w:rPr>
        <w:t xml:space="preserve">     </w:t>
      </w:r>
      <w:r>
        <w:rPr>
          <w:rFonts w:ascii="Times New Roman" w:hAnsi="Times New Roman" w:cs="Times New Roman"/>
          <w:b/>
          <w:bCs/>
          <w:sz w:val="24"/>
          <w:szCs w:val="24"/>
          <w:lang/>
        </w:rPr>
        <w:t>Јанко Туфегџић: Трагичар са Цера</w:t>
      </w:r>
    </w:p>
    <w:p w14:paraId="54658D21" w14:textId="77777777" w:rsidR="00BF7622" w:rsidRDefault="00000000">
      <w:pPr>
        <w:rPr>
          <w:rFonts w:ascii="Times New Roman" w:hAnsi="Times New Roman" w:cs="Times New Roman"/>
          <w:sz w:val="24"/>
          <w:szCs w:val="24"/>
          <w:lang/>
        </w:rPr>
      </w:pPr>
      <w:r>
        <w:rPr>
          <w:rFonts w:ascii="Times New Roman" w:hAnsi="Times New Roman" w:cs="Times New Roman"/>
          <w:b/>
          <w:bCs/>
          <w:sz w:val="24"/>
          <w:szCs w:val="24"/>
          <w:lang/>
        </w:rPr>
        <w:t xml:space="preserve">     </w:t>
      </w:r>
      <w:r>
        <w:rPr>
          <w:rFonts w:ascii="Times New Roman" w:hAnsi="Times New Roman" w:cs="Times New Roman"/>
          <w:sz w:val="24"/>
          <w:szCs w:val="24"/>
          <w:lang/>
        </w:rPr>
        <w:t>Академија седам уметности је препознала песничку даровитост Јанка Туфегџића и овенчала га једном од награда.</w:t>
      </w:r>
    </w:p>
    <w:p w14:paraId="56E40F64"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 xml:space="preserve">     Туфегџић је рођен 1907. године у Шапцу. Син је свештеника Драгољуба и Персиде Веселиновић, ћерке Јанка Веселиновића. Завршио је студије југословенске књижевности у Београду. Бавио се новинарством. Био је пријатељ са Милошем Црњанским. Током Другог светског рата  био је шеф пропагандног одсека Церско-мајевичке групе корпуса Југословенске војске у отаџбини. У рату се оженио и добио ћерку Планинку.</w:t>
      </w:r>
    </w:p>
    <w:p w14:paraId="062F5875"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 xml:space="preserve">     Убијен је током повлачења у Босну 1944. године. Не зна се време ни место смрти. Ни гроб.</w:t>
      </w:r>
    </w:p>
    <w:p w14:paraId="61612DE9" w14:textId="77777777" w:rsidR="00BF7622" w:rsidRDefault="00BF7622">
      <w:pPr>
        <w:rPr>
          <w:rFonts w:ascii="Times New Roman" w:hAnsi="Times New Roman" w:cs="Times New Roman"/>
          <w:sz w:val="24"/>
          <w:szCs w:val="24"/>
          <w:lang/>
        </w:rPr>
      </w:pPr>
    </w:p>
    <w:p w14:paraId="682B2054" w14:textId="77777777" w:rsidR="00BF7622" w:rsidRDefault="00000000">
      <w:pPr>
        <w:rPr>
          <w:rFonts w:ascii="Times New Roman" w:hAnsi="Times New Roman" w:cs="Times New Roman"/>
          <w:b/>
          <w:bCs/>
          <w:sz w:val="24"/>
          <w:szCs w:val="24"/>
          <w:lang/>
        </w:rPr>
      </w:pPr>
      <w:r>
        <w:rPr>
          <w:rFonts w:ascii="Times New Roman" w:hAnsi="Times New Roman" w:cs="Times New Roman"/>
          <w:sz w:val="24"/>
          <w:szCs w:val="24"/>
          <w:lang/>
        </w:rPr>
        <w:t xml:space="preserve">     </w:t>
      </w:r>
      <w:r>
        <w:rPr>
          <w:rFonts w:ascii="Times New Roman" w:hAnsi="Times New Roman" w:cs="Times New Roman"/>
          <w:b/>
          <w:bCs/>
          <w:sz w:val="24"/>
          <w:szCs w:val="24"/>
          <w:lang/>
        </w:rPr>
        <w:t>Никола Лопичић: Окрутна смрт у Лепоглави</w:t>
      </w:r>
    </w:p>
    <w:p w14:paraId="59842ACE" w14:textId="77777777" w:rsidR="00BF7622" w:rsidRDefault="00000000">
      <w:pPr>
        <w:rPr>
          <w:rFonts w:ascii="Times New Roman" w:hAnsi="Times New Roman" w:cs="Times New Roman"/>
          <w:sz w:val="24"/>
          <w:szCs w:val="24"/>
          <w:lang/>
        </w:rPr>
      </w:pPr>
      <w:r>
        <w:rPr>
          <w:rFonts w:ascii="Times New Roman" w:hAnsi="Times New Roman" w:cs="Times New Roman"/>
          <w:b/>
          <w:bCs/>
          <w:sz w:val="24"/>
          <w:szCs w:val="24"/>
          <w:lang/>
        </w:rPr>
        <w:t xml:space="preserve">     </w:t>
      </w:r>
      <w:r>
        <w:rPr>
          <w:rFonts w:ascii="Times New Roman" w:hAnsi="Times New Roman" w:cs="Times New Roman"/>
          <w:sz w:val="24"/>
          <w:szCs w:val="24"/>
          <w:lang/>
        </w:rPr>
        <w:t>Међу добитницима награде је и Никола Лопичић, књижевник и професор југословенске књижевности. Награду је добио за причу „Поп Лукина глава“, која, иако сложена, није објављена у „Политици“ због бомбардовања Београда. Објављена је тек после рата.</w:t>
      </w:r>
    </w:p>
    <w:p w14:paraId="3E6AF714"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 xml:space="preserve">     Рођен је у Подгорици 1909. године. Након завршених студија радио је као професор у Бијељини, Сплиту и Сарајеву. Добио је награду Српске краљевске академије за најбољу књигу, која му је била одузета јер је проглашен „клот комунистом“. На другој страни, комунисти (Радован Зоговић) су му замерали што је организовао светосавске прославе и што није хтео да се декларише као црногорски књижевник.</w:t>
      </w:r>
    </w:p>
    <w:p w14:paraId="289596BB"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 xml:space="preserve">     Током рата припадао је партизанском покрету, али је ухапшен 1942. године. Након тога био је у логорима у Албанији и Италији. Успео је да се 1943. године са братом пребаци у Загреб. Није хтео да прикључи Дрљевићу и Штедимлија, па је након покушаја изласка из Загреба ухапшен од стране усташа и убијен уочи самог завршетка рата највероватније у Лепоглави. Ликвидиран је на свирепи начин. Не зна му се гроб.</w:t>
      </w:r>
    </w:p>
    <w:p w14:paraId="0DC43CF5" w14:textId="77777777" w:rsidR="00BF7622" w:rsidRDefault="00BF7622">
      <w:pPr>
        <w:rPr>
          <w:rFonts w:ascii="Times New Roman" w:hAnsi="Times New Roman" w:cs="Times New Roman"/>
          <w:sz w:val="24"/>
          <w:szCs w:val="24"/>
          <w:lang/>
        </w:rPr>
      </w:pPr>
    </w:p>
    <w:p w14:paraId="3C633F3F" w14:textId="77777777" w:rsidR="00BF7622" w:rsidRDefault="00000000">
      <w:pPr>
        <w:rPr>
          <w:rFonts w:ascii="Times New Roman" w:hAnsi="Times New Roman" w:cs="Times New Roman"/>
          <w:b/>
          <w:bCs/>
          <w:i/>
          <w:iCs/>
          <w:sz w:val="24"/>
          <w:szCs w:val="24"/>
          <w:lang/>
        </w:rPr>
      </w:pPr>
      <w:r>
        <w:rPr>
          <w:rFonts w:ascii="Times New Roman" w:hAnsi="Times New Roman" w:cs="Times New Roman"/>
          <w:sz w:val="24"/>
          <w:szCs w:val="24"/>
          <w:lang/>
        </w:rPr>
        <w:t xml:space="preserve">     </w:t>
      </w:r>
      <w:r>
        <w:rPr>
          <w:rFonts w:ascii="Times New Roman" w:hAnsi="Times New Roman" w:cs="Times New Roman"/>
          <w:b/>
          <w:bCs/>
          <w:i/>
          <w:iCs/>
          <w:sz w:val="24"/>
          <w:szCs w:val="24"/>
          <w:lang/>
        </w:rPr>
        <w:t>Основна идеја филма</w:t>
      </w:r>
    </w:p>
    <w:p w14:paraId="467E2F39" w14:textId="77777777" w:rsidR="00BF7622" w:rsidRDefault="00000000">
      <w:pPr>
        <w:rPr>
          <w:rFonts w:ascii="Times New Roman" w:hAnsi="Times New Roman" w:cs="Times New Roman"/>
          <w:sz w:val="24"/>
          <w:szCs w:val="24"/>
          <w:lang/>
        </w:rPr>
      </w:pPr>
      <w:r>
        <w:rPr>
          <w:rFonts w:ascii="Times New Roman" w:hAnsi="Times New Roman" w:cs="Times New Roman"/>
          <w:b/>
          <w:bCs/>
          <w:i/>
          <w:iCs/>
          <w:sz w:val="24"/>
          <w:szCs w:val="24"/>
          <w:lang/>
        </w:rPr>
        <w:t xml:space="preserve">     </w:t>
      </w:r>
      <w:r>
        <w:rPr>
          <w:rFonts w:ascii="Times New Roman" w:hAnsi="Times New Roman" w:cs="Times New Roman"/>
          <w:sz w:val="24"/>
          <w:szCs w:val="24"/>
          <w:lang/>
        </w:rPr>
        <w:t xml:space="preserve">Имајући у виду различита стваралачка и професионалних опредељења главних актера филма, али и сличност трагичних крајева њихових живота, преко основне линије филма жели се показати смисао њихове мученичке смрти. У том смислу се препознаје судбина </w:t>
      </w:r>
      <w:r>
        <w:rPr>
          <w:rFonts w:ascii="Times New Roman" w:hAnsi="Times New Roman" w:cs="Times New Roman"/>
          <w:sz w:val="24"/>
          <w:szCs w:val="24"/>
          <w:lang/>
        </w:rPr>
        <w:lastRenderedPageBreak/>
        <w:t>српског интелектуалца у Другом светском рату али и припадност општој вертикали мучеништва.</w:t>
      </w:r>
    </w:p>
    <w:p w14:paraId="71E687A7" w14:textId="77777777" w:rsidR="00BF7622" w:rsidRDefault="00BF7622">
      <w:pPr>
        <w:rPr>
          <w:rFonts w:ascii="Times New Roman" w:hAnsi="Times New Roman" w:cs="Times New Roman"/>
          <w:sz w:val="24"/>
          <w:szCs w:val="24"/>
          <w:lang/>
        </w:rPr>
      </w:pPr>
    </w:p>
    <w:p w14:paraId="33EF0BBA" w14:textId="77777777" w:rsidR="00BF7622" w:rsidRDefault="00000000">
      <w:pPr>
        <w:rPr>
          <w:rFonts w:ascii="Times New Roman" w:hAnsi="Times New Roman" w:cs="Times New Roman"/>
          <w:b/>
          <w:bCs/>
          <w:i/>
          <w:iCs/>
          <w:sz w:val="24"/>
          <w:szCs w:val="24"/>
          <w:lang/>
        </w:rPr>
      </w:pPr>
      <w:r>
        <w:rPr>
          <w:rFonts w:ascii="Times New Roman" w:hAnsi="Times New Roman" w:cs="Times New Roman"/>
          <w:b/>
          <w:bCs/>
          <w:i/>
          <w:iCs/>
          <w:sz w:val="24"/>
          <w:szCs w:val="24"/>
          <w:lang/>
        </w:rPr>
        <w:t xml:space="preserve">     Однос играног и документарног</w:t>
      </w:r>
    </w:p>
    <w:p w14:paraId="74A1B45C"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 xml:space="preserve">     Вечи део филма биће заснован на документарном: искази потомака, историчара књижевности, наратора. Користиће се архивска и ликовна грађа, музички материјал.</w:t>
      </w:r>
    </w:p>
    <w:p w14:paraId="7A912CCC" w14:textId="77777777" w:rsidR="00BF7622" w:rsidRDefault="00000000">
      <w:pPr>
        <w:rPr>
          <w:rFonts w:ascii="Times New Roman" w:hAnsi="Times New Roman" w:cs="Times New Roman"/>
          <w:sz w:val="24"/>
          <w:szCs w:val="24"/>
          <w:lang/>
        </w:rPr>
      </w:pPr>
      <w:r>
        <w:rPr>
          <w:rFonts w:ascii="Times New Roman" w:hAnsi="Times New Roman" w:cs="Times New Roman"/>
          <w:sz w:val="24"/>
          <w:szCs w:val="24"/>
          <w:lang/>
        </w:rPr>
        <w:t xml:space="preserve">     Посебан печат филму треба да дају играни делови: суђења писцима (Божовићу, Драинцу), додела награда, увођење глумаца и филмских критичара у филм (Добрица Милутиновић, Бошко Токин, Миливоје Живановић), дијалози: Божовић - Драинац, Драинац – Коста Пећанац, Драинац – Иво Андрић, Никола Лопичић – Радован Зоговић, Јанко Туфегџић – Персида Туфегџић, пишчева мајка итд.).</w:t>
      </w:r>
    </w:p>
    <w:p w14:paraId="2E708639" w14:textId="77777777" w:rsidR="00BF7622" w:rsidRDefault="00BF7622">
      <w:pPr>
        <w:rPr>
          <w:rFonts w:ascii="Times New Roman" w:hAnsi="Times New Roman" w:cs="Times New Roman"/>
          <w:sz w:val="24"/>
          <w:szCs w:val="24"/>
          <w:lang/>
        </w:rPr>
      </w:pPr>
    </w:p>
    <w:p w14:paraId="2DD9F2C7" w14:textId="77777777" w:rsidR="00BF7622" w:rsidRDefault="00000000">
      <w:pPr>
        <w:rPr>
          <w:rFonts w:ascii="Times New Roman" w:hAnsi="Times New Roman" w:cs="Times New Roman"/>
          <w:b/>
          <w:bCs/>
          <w:i/>
          <w:iCs/>
          <w:sz w:val="24"/>
          <w:szCs w:val="24"/>
          <w:lang/>
        </w:rPr>
      </w:pPr>
      <w:r>
        <w:rPr>
          <w:rFonts w:ascii="Times New Roman" w:hAnsi="Times New Roman" w:cs="Times New Roman"/>
          <w:sz w:val="24"/>
          <w:szCs w:val="24"/>
          <w:lang/>
        </w:rPr>
        <w:t xml:space="preserve">     </w:t>
      </w:r>
      <w:r>
        <w:rPr>
          <w:rFonts w:ascii="Times New Roman" w:hAnsi="Times New Roman" w:cs="Times New Roman"/>
          <w:b/>
          <w:bCs/>
          <w:i/>
          <w:iCs/>
          <w:sz w:val="24"/>
          <w:szCs w:val="24"/>
          <w:lang/>
        </w:rPr>
        <w:t>Циљ пројекта</w:t>
      </w:r>
    </w:p>
    <w:p w14:paraId="1D438D5E" w14:textId="77777777" w:rsidR="00BF7622" w:rsidRDefault="00000000">
      <w:r>
        <w:rPr>
          <w:rFonts w:ascii="Times New Roman" w:hAnsi="Times New Roman" w:cs="Times New Roman"/>
          <w:b/>
          <w:bCs/>
          <w:i/>
          <w:iCs/>
          <w:sz w:val="24"/>
          <w:szCs w:val="24"/>
          <w:lang/>
        </w:rPr>
        <w:t xml:space="preserve">     </w:t>
      </w:r>
      <w:r>
        <w:rPr>
          <w:rFonts w:ascii="Times New Roman" w:hAnsi="Times New Roman" w:cs="Times New Roman"/>
          <w:sz w:val="24"/>
          <w:szCs w:val="24"/>
          <w:lang/>
        </w:rPr>
        <w:t>Уметничка ревалоризација историјских прилика у Другом светском раду, ревалоризација дела актера филма, стварање слике о страдању српских интелектуалаца независно од њихових идеолошких опредељења која су била различита и често супростављена. Обједињује их иста трагика њихових живота и исти непријатељ. Награђени су истом наградом мучеништва – овенчани безгробници.</w:t>
      </w:r>
    </w:p>
    <w:sectPr w:rsidR="00BF7622">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9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622"/>
    <w:rsid w:val="00BF7622"/>
    <w:rsid w:val="00FB144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C225C"/>
  <w15:docId w15:val="{59BDDCEA-4925-4879-B3BA-5D13323F4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uiPriority w:val="34"/>
    <w:qFormat/>
    <w:rsid w:val="00C35C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1184</Words>
  <Characters>6749</Characters>
  <Application>Microsoft Office Word</Application>
  <DocSecurity>0</DocSecurity>
  <Lines>56</Lines>
  <Paragraphs>15</Paragraphs>
  <ScaleCrop>false</ScaleCrop>
  <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dc:description/>
  <cp:lastModifiedBy>Snežana Miljković</cp:lastModifiedBy>
  <cp:revision>2</cp:revision>
  <dcterms:created xsi:type="dcterms:W3CDTF">2023-06-08T10:11:00Z</dcterms:created>
  <dcterms:modified xsi:type="dcterms:W3CDTF">2023-06-08T10:11:00Z</dcterms:modified>
  <dc:language>sr-Latn-RS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