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01708" w14:textId="77777777" w:rsidR="00BC3C42" w:rsidRDefault="00BC3C42"/>
    <w:p w14:paraId="36705816" w14:textId="77777777" w:rsidR="00EE4793" w:rsidRDefault="00EE4793"/>
    <w:p w14:paraId="0EF01717" w14:textId="77777777" w:rsidR="00EE4793" w:rsidRPr="000F28BA" w:rsidRDefault="00EE4793" w:rsidP="00EE4793">
      <w:pPr>
        <w:jc w:val="center"/>
        <w:rPr>
          <w:b/>
          <w:lang w:val="it-IT"/>
        </w:rPr>
      </w:pPr>
      <w:r w:rsidRPr="000F28BA">
        <w:rPr>
          <w:b/>
          <w:lang w:val="it-IT"/>
        </w:rPr>
        <w:t xml:space="preserve">Vesna Simović, </w:t>
      </w:r>
      <w:r w:rsidRPr="000F28BA">
        <w:rPr>
          <w:b/>
          <w:i/>
          <w:lang w:val="it-IT"/>
        </w:rPr>
        <w:t>Književnost u nastavi stranog jezika</w:t>
      </w:r>
    </w:p>
    <w:p w14:paraId="2BB291B1" w14:textId="77777777" w:rsidR="00EE4793" w:rsidRPr="002D3251" w:rsidRDefault="00EE4793">
      <w:pPr>
        <w:rPr>
          <w:lang w:val="it-IT"/>
        </w:rPr>
      </w:pPr>
    </w:p>
    <w:p w14:paraId="7C8BFFF3" w14:textId="77777777" w:rsidR="00EE4793" w:rsidRPr="002D3251" w:rsidRDefault="00EE4793" w:rsidP="00EE4793">
      <w:pPr>
        <w:jc w:val="center"/>
        <w:rPr>
          <w:b/>
          <w:lang w:val="it-IT"/>
        </w:rPr>
      </w:pPr>
      <w:r w:rsidRPr="002D3251">
        <w:rPr>
          <w:b/>
          <w:lang w:val="it-IT"/>
        </w:rPr>
        <w:t>Recenzija</w:t>
      </w:r>
    </w:p>
    <w:p w14:paraId="21E70683" w14:textId="77777777" w:rsidR="00EE4793" w:rsidRPr="002D3251" w:rsidRDefault="00EE4793">
      <w:pPr>
        <w:rPr>
          <w:lang w:val="it-IT"/>
        </w:rPr>
      </w:pPr>
    </w:p>
    <w:p w14:paraId="36F1A589" w14:textId="77777777" w:rsidR="008707C1" w:rsidRDefault="002D3251" w:rsidP="008707C1">
      <w:pPr>
        <w:jc w:val="both"/>
        <w:rPr>
          <w:lang w:val="it-IT"/>
        </w:rPr>
      </w:pPr>
      <w:r>
        <w:rPr>
          <w:lang w:val="it-IT"/>
        </w:rPr>
        <w:tab/>
      </w:r>
      <w:r w:rsidR="00FF0861">
        <w:rPr>
          <w:lang w:val="it-IT"/>
        </w:rPr>
        <w:t>U monografiji koja je predmet ove recenzije, mesto i funkcija književnih tekstova u nastavi stranih jezika razmotreni su iz dijahronijske i sinhroni</w:t>
      </w:r>
      <w:r w:rsidR="0079413B">
        <w:rPr>
          <w:lang w:val="it-IT"/>
        </w:rPr>
        <w:t>j</w:t>
      </w:r>
      <w:r w:rsidR="00FF0861">
        <w:rPr>
          <w:lang w:val="it-IT"/>
        </w:rPr>
        <w:t xml:space="preserve">ske perspektive. Nadovezujući se na ranija istraživanja slične tematike, autorka, s jedne strane, predočava zastupljenost </w:t>
      </w:r>
      <w:r w:rsidR="0079413B">
        <w:rPr>
          <w:lang w:val="it-IT"/>
        </w:rPr>
        <w:t xml:space="preserve">književnosti u najvažnijim metodološkim orijentacijama koje su obeležile istorijski razvoj glotodidaktike; s druge strane, prikazan je višestruki potencijal autentičnih literarnih dokumenata u savremenoj nastavi stranih jezika, zasnovanoj na načelima komunikativnog pristupa i akcione perspektive. </w:t>
      </w:r>
      <w:r w:rsidR="007D7187">
        <w:rPr>
          <w:lang w:val="it-IT"/>
        </w:rPr>
        <w:t xml:space="preserve">Bitna odlika </w:t>
      </w:r>
      <w:r w:rsidR="000F28BA">
        <w:rPr>
          <w:lang w:val="it-IT"/>
        </w:rPr>
        <w:t>autorkinog</w:t>
      </w:r>
      <w:r w:rsidR="000F28BA" w:rsidRPr="00B93402">
        <w:rPr>
          <w:lang w:val="it-IT"/>
        </w:rPr>
        <w:t xml:space="preserve"> </w:t>
      </w:r>
      <w:r w:rsidR="007D7187">
        <w:rPr>
          <w:lang w:val="it-IT"/>
        </w:rPr>
        <w:t xml:space="preserve">pristupa jeste i to što se tretman književnosti sagledava na dva nivoa: osim teorijskih postavki i razrađenih modela, analizirana su i konkretna rešenja pri izboru i didaktizaciji literarnih tekstova u domaćim i stranim udžbenicima za francuski </w:t>
      </w:r>
      <w:r w:rsidR="008707C1">
        <w:rPr>
          <w:lang w:val="it-IT"/>
        </w:rPr>
        <w:t>j</w:t>
      </w:r>
      <w:r w:rsidR="007D7187">
        <w:rPr>
          <w:lang w:val="it-IT"/>
        </w:rPr>
        <w:t>ezik.</w:t>
      </w:r>
    </w:p>
    <w:p w14:paraId="6F68395B" w14:textId="77777777" w:rsidR="000F28BA" w:rsidRDefault="008707C1" w:rsidP="008707C1">
      <w:pPr>
        <w:jc w:val="both"/>
        <w:rPr>
          <w:lang w:val="it-IT"/>
        </w:rPr>
      </w:pPr>
      <w:r>
        <w:rPr>
          <w:lang w:val="it-IT"/>
        </w:rPr>
        <w:tab/>
      </w:r>
      <w:r w:rsidR="00EF0510">
        <w:rPr>
          <w:lang w:val="it-IT"/>
        </w:rPr>
        <w:t xml:space="preserve">U </w:t>
      </w:r>
      <w:r w:rsidR="003A254D">
        <w:rPr>
          <w:lang w:val="it-IT"/>
        </w:rPr>
        <w:t>početnom</w:t>
      </w:r>
      <w:r w:rsidR="00EF0510">
        <w:rPr>
          <w:lang w:val="it-IT"/>
        </w:rPr>
        <w:t xml:space="preserve"> poglavlju, na primeren način date su uvodne informaci</w:t>
      </w:r>
      <w:r w:rsidR="000F28BA">
        <w:rPr>
          <w:lang w:val="it-IT"/>
        </w:rPr>
        <w:t>j</w:t>
      </w:r>
      <w:r w:rsidR="00EF0510">
        <w:rPr>
          <w:lang w:val="it-IT"/>
        </w:rPr>
        <w:t xml:space="preserve">e: istaknuti su značaj, osobenosti i višestruke funkcije književnih tekstova u nastavi stranih jezika; omeđen je predmet rada </w:t>
      </w:r>
      <w:r w:rsidR="00766906">
        <w:rPr>
          <w:lang w:val="it-IT"/>
        </w:rPr>
        <w:t xml:space="preserve">i obrazložen njegov naslov; najavljena je opšta struktura rada, uslovljena dvema pomenutim perspektivama; pomenute su najznačajnije studije korišćene pri izradi knjige; </w:t>
      </w:r>
      <w:r w:rsidR="00956B5F">
        <w:rPr>
          <w:lang w:val="it-IT"/>
        </w:rPr>
        <w:t xml:space="preserve">pobrojani su akteri nastavnog procesa kao potencijalni zainteresovani čitaoci. Smatramo da bi, osim navedenog, bilo primereno </w:t>
      </w:r>
      <w:r w:rsidR="003B68A2">
        <w:rPr>
          <w:lang w:val="it-IT"/>
        </w:rPr>
        <w:t>dati bliže određenje književnosti ili pomenuti</w:t>
      </w:r>
      <w:r w:rsidR="000F28BA">
        <w:rPr>
          <w:lang w:val="it-IT"/>
        </w:rPr>
        <w:t xml:space="preserve"> </w:t>
      </w:r>
      <w:r w:rsidR="003B68A2">
        <w:rPr>
          <w:lang w:val="it-IT"/>
        </w:rPr>
        <w:t xml:space="preserve">koje se tekstualne forme pod tim pojmom podrazumevaju. </w:t>
      </w:r>
      <w:r w:rsidR="00766906">
        <w:rPr>
          <w:lang w:val="it-IT"/>
        </w:rPr>
        <w:t xml:space="preserve"> </w:t>
      </w:r>
    </w:p>
    <w:p w14:paraId="0C6D47EE" w14:textId="77777777" w:rsidR="00F75FB6" w:rsidRPr="00B93402" w:rsidRDefault="000F28BA" w:rsidP="008707C1">
      <w:pPr>
        <w:jc w:val="both"/>
        <w:rPr>
          <w:lang w:val="it-IT"/>
        </w:rPr>
      </w:pPr>
      <w:r>
        <w:rPr>
          <w:lang w:val="it-IT"/>
        </w:rPr>
        <w:tab/>
        <w:t xml:space="preserve">Prvi deo knjige, u kojem je primenjen dijahronijski pristup, tretman književnosti u nastavi stranih jezika prikazan je u sledećim metodološkim orijentacijama: </w:t>
      </w:r>
      <w:r w:rsidRPr="000F28BA">
        <w:rPr>
          <w:b/>
          <w:lang w:val="it-IT"/>
        </w:rPr>
        <w:t>a)</w:t>
      </w:r>
      <w:r w:rsidR="00523AB3">
        <w:rPr>
          <w:lang w:val="it-IT"/>
        </w:rPr>
        <w:t xml:space="preserve"> U</w:t>
      </w:r>
      <w:r>
        <w:rPr>
          <w:lang w:val="it-IT"/>
        </w:rPr>
        <w:t xml:space="preserve"> </w:t>
      </w:r>
      <w:r w:rsidRPr="009B0960">
        <w:rPr>
          <w:b/>
          <w:lang w:val="it-IT"/>
        </w:rPr>
        <w:t xml:space="preserve">tradicionalnoj </w:t>
      </w:r>
      <w:r>
        <w:rPr>
          <w:lang w:val="it-IT"/>
        </w:rPr>
        <w:t xml:space="preserve">ili </w:t>
      </w:r>
      <w:r w:rsidRPr="009B0960">
        <w:rPr>
          <w:b/>
          <w:lang w:val="it-IT"/>
        </w:rPr>
        <w:t>gramatičko-prevodnoj metodi</w:t>
      </w:r>
      <w:r>
        <w:rPr>
          <w:lang w:val="it-IT"/>
        </w:rPr>
        <w:t xml:space="preserve">, književni tekst ima povlašćeno mesto jer je usklađen sa socijalnim i ideološkim potrebama obrazovanja, kao i sa ciljevima jezičke, obrazovne i vaspitne prirode; duvogečnost ove metode autorka </w:t>
      </w:r>
      <w:r w:rsidR="00523AB3">
        <w:rPr>
          <w:lang w:val="it-IT"/>
        </w:rPr>
        <w:t>ilustruje</w:t>
      </w:r>
      <w:r>
        <w:rPr>
          <w:lang w:val="it-IT"/>
        </w:rPr>
        <w:t xml:space="preserve"> primer</w:t>
      </w:r>
      <w:r w:rsidR="00523AB3">
        <w:rPr>
          <w:lang w:val="it-IT"/>
        </w:rPr>
        <w:t xml:space="preserve">om udžbenika izdatog početkom 21. veka, u kojem su aktivnosti uz književne tekstove usmerene na jezička znanja. </w:t>
      </w:r>
      <w:r w:rsidR="00523AB3" w:rsidRPr="00523AB3">
        <w:rPr>
          <w:b/>
          <w:lang w:val="it-IT"/>
        </w:rPr>
        <w:t>b)</w:t>
      </w:r>
      <w:r w:rsidR="00523AB3">
        <w:rPr>
          <w:lang w:val="it-IT"/>
        </w:rPr>
        <w:t xml:space="preserve"> U </w:t>
      </w:r>
      <w:r w:rsidR="00523AB3" w:rsidRPr="009B0960">
        <w:rPr>
          <w:b/>
          <w:lang w:val="it-IT"/>
        </w:rPr>
        <w:t>direktnoj metodi</w:t>
      </w:r>
      <w:r w:rsidR="00523AB3">
        <w:rPr>
          <w:lang w:val="it-IT"/>
        </w:rPr>
        <w:t>, čiji su ciljevi ovladavanje govornim jezikom i usmena komunikcija na L2, književni tekst nije zastupljen na početnim nivoime nastave; on počinje da</w:t>
      </w:r>
      <w:r w:rsidR="001864CC">
        <w:rPr>
          <w:lang w:val="it-IT"/>
        </w:rPr>
        <w:t xml:space="preserve"> </w:t>
      </w:r>
      <w:r w:rsidR="00523AB3">
        <w:rPr>
          <w:lang w:val="it-IT"/>
        </w:rPr>
        <w:t>se koristi na srednjem i naprednom nivou, što se vidi na osnovu jednog udžbenika izdato</w:t>
      </w:r>
      <w:r w:rsidR="001864CC">
        <w:rPr>
          <w:lang w:val="it-IT"/>
        </w:rPr>
        <w:t>g</w:t>
      </w:r>
      <w:r w:rsidR="00523AB3">
        <w:rPr>
          <w:lang w:val="it-IT"/>
        </w:rPr>
        <w:t xml:space="preserve"> u prvoj polovini 20. veka. </w:t>
      </w:r>
      <w:r w:rsidR="00E501F7">
        <w:rPr>
          <w:lang w:val="it-IT"/>
        </w:rPr>
        <w:t>Za pokušaj spoja načela tradicionalne i direktne m</w:t>
      </w:r>
      <w:r w:rsidR="001864CC">
        <w:rPr>
          <w:lang w:val="it-IT"/>
        </w:rPr>
        <w:t>e</w:t>
      </w:r>
      <w:r w:rsidR="00E501F7">
        <w:rPr>
          <w:lang w:val="it-IT"/>
        </w:rPr>
        <w:t xml:space="preserve">tode vezuje se udžbenička serija </w:t>
      </w:r>
      <w:r w:rsidR="00E501F7" w:rsidRPr="00E501F7">
        <w:rPr>
          <w:i/>
          <w:lang w:val="it-IT"/>
        </w:rPr>
        <w:t>Cours de langue et civilisation françaises</w:t>
      </w:r>
      <w:r w:rsidR="00E501F7">
        <w:rPr>
          <w:lang w:val="it-IT"/>
        </w:rPr>
        <w:t>; tretman knji</w:t>
      </w:r>
      <w:r w:rsidR="00E501F7" w:rsidRPr="00B93402">
        <w:rPr>
          <w:lang w:val="it-IT"/>
        </w:rPr>
        <w:t>ževnih tekstova menja se po nivoima: od zbirke poetskih tekstova na kraju udžbenika u prvom nivou, preko proznih tekstova grupisanih u posebne odeljke u drugom nivou, zatim dominantne uloge ovih tekstova, praćenih aktivnostima pisane i usmene produkcije</w:t>
      </w:r>
      <w:r w:rsidR="001864CC" w:rsidRPr="00B93402">
        <w:rPr>
          <w:lang w:val="it-IT"/>
        </w:rPr>
        <w:t xml:space="preserve"> u trećem nivou</w:t>
      </w:r>
      <w:r w:rsidR="00E501F7" w:rsidRPr="00B93402">
        <w:rPr>
          <w:lang w:val="it-IT"/>
        </w:rPr>
        <w:t>,</w:t>
      </w:r>
      <w:r w:rsidR="001864CC" w:rsidRPr="00B93402">
        <w:rPr>
          <w:lang w:val="it-IT"/>
        </w:rPr>
        <w:t xml:space="preserve"> </w:t>
      </w:r>
      <w:r w:rsidR="00E501F7" w:rsidRPr="00B93402">
        <w:rPr>
          <w:lang w:val="it-IT"/>
        </w:rPr>
        <w:t>do četvrtog toma koji predst</w:t>
      </w:r>
      <w:r w:rsidR="001864CC" w:rsidRPr="00B93402">
        <w:rPr>
          <w:lang w:val="it-IT"/>
        </w:rPr>
        <w:t xml:space="preserve">avlja neku vrstu hrestomatije ili </w:t>
      </w:r>
      <w:r w:rsidR="009B0960" w:rsidRPr="00B93402">
        <w:rPr>
          <w:lang w:val="it-IT"/>
        </w:rPr>
        <w:t>zbirke tekstova koji služe kao predložak za vežbe tumačenja i komentarisanja teksta,</w:t>
      </w:r>
      <w:r w:rsidR="001864CC" w:rsidRPr="00B93402">
        <w:rPr>
          <w:lang w:val="it-IT"/>
        </w:rPr>
        <w:t xml:space="preserve"> književnu analizu i izno</w:t>
      </w:r>
      <w:r w:rsidR="009B0960" w:rsidRPr="00B93402">
        <w:rPr>
          <w:lang w:val="it-IT"/>
        </w:rPr>
        <w:t xml:space="preserve">šenje sopstvenog mišljenja. </w:t>
      </w:r>
      <w:r w:rsidR="009B0960" w:rsidRPr="00B93402">
        <w:rPr>
          <w:b/>
          <w:lang w:val="it-IT"/>
        </w:rPr>
        <w:t>c)</w:t>
      </w:r>
      <w:r w:rsidR="009B0960" w:rsidRPr="00B93402">
        <w:rPr>
          <w:lang w:val="it-IT"/>
        </w:rPr>
        <w:t xml:space="preserve"> Osim uočljivih razlika izmežu </w:t>
      </w:r>
      <w:r w:rsidR="009B0960" w:rsidRPr="00B93402">
        <w:rPr>
          <w:b/>
          <w:lang w:val="it-IT"/>
        </w:rPr>
        <w:t>audio-oralne</w:t>
      </w:r>
      <w:r w:rsidR="009B0960" w:rsidRPr="00B93402">
        <w:rPr>
          <w:lang w:val="it-IT"/>
        </w:rPr>
        <w:t xml:space="preserve"> i </w:t>
      </w:r>
      <w:r w:rsidR="009B0960" w:rsidRPr="00B93402">
        <w:rPr>
          <w:b/>
          <w:lang w:val="it-IT"/>
        </w:rPr>
        <w:t>metode SGAV</w:t>
      </w:r>
      <w:r w:rsidR="009B0960" w:rsidRPr="00B93402">
        <w:rPr>
          <w:lang w:val="it-IT"/>
        </w:rPr>
        <w:t xml:space="preserve">, ove metode imaju sličan odnos prema književnom tekstu: sporadična zastupljenost na početnom nivou, upotreba u cilju razvijanja </w:t>
      </w:r>
      <w:r w:rsidR="00CB66BA" w:rsidRPr="00B93402">
        <w:rPr>
          <w:lang w:val="it-IT"/>
        </w:rPr>
        <w:t xml:space="preserve">fonetsko-fonoloških elemenata; </w:t>
      </w:r>
      <w:r w:rsidR="003A254D" w:rsidRPr="00B93402">
        <w:rPr>
          <w:lang w:val="it-IT"/>
        </w:rPr>
        <w:t>u udžbenicima namenjenim</w:t>
      </w:r>
      <w:r w:rsidR="00CB66BA" w:rsidRPr="00B93402">
        <w:rPr>
          <w:lang w:val="it-IT"/>
        </w:rPr>
        <w:t xml:space="preserve"> srednjem i naprednom nivou </w:t>
      </w:r>
      <w:r w:rsidR="003A254D" w:rsidRPr="00B93402">
        <w:rPr>
          <w:lang w:val="it-IT"/>
        </w:rPr>
        <w:t xml:space="preserve">književni tekstovi daju se na kraju nastavne celine, a </w:t>
      </w:r>
      <w:r w:rsidR="00CB66BA" w:rsidRPr="00B93402">
        <w:rPr>
          <w:lang w:val="it-IT"/>
        </w:rPr>
        <w:t xml:space="preserve">pažnja učenika usmerena ja na </w:t>
      </w:r>
      <w:r w:rsidR="003A254D" w:rsidRPr="00B93402">
        <w:rPr>
          <w:lang w:val="it-IT"/>
        </w:rPr>
        <w:t xml:space="preserve">ne-jezičke aspekte književnog teksta i na proveru njihovog razumevanja. </w:t>
      </w:r>
      <w:r w:rsidR="003A254D" w:rsidRPr="00B93402">
        <w:rPr>
          <w:b/>
          <w:lang w:val="it-IT"/>
        </w:rPr>
        <w:t>d)</w:t>
      </w:r>
      <w:r w:rsidR="003A254D" w:rsidRPr="00B93402">
        <w:rPr>
          <w:lang w:val="it-IT"/>
        </w:rPr>
        <w:t xml:space="preserve"> </w:t>
      </w:r>
      <w:r w:rsidR="003A254D" w:rsidRPr="00B93402">
        <w:rPr>
          <w:b/>
          <w:lang w:val="it-IT"/>
        </w:rPr>
        <w:t>Komunikativni pristup</w:t>
      </w:r>
      <w:r w:rsidR="003A254D" w:rsidRPr="00B93402">
        <w:rPr>
          <w:lang w:val="it-IT"/>
        </w:rPr>
        <w:t xml:space="preserve"> uvodi na teorijskom nivou, kao i u slučaju konkretnog nastavnog materijala – autentične dokumente. Književni </w:t>
      </w:r>
      <w:r w:rsidR="001864CC" w:rsidRPr="00B93402">
        <w:rPr>
          <w:lang w:val="it-IT"/>
        </w:rPr>
        <w:t xml:space="preserve">tekst </w:t>
      </w:r>
      <w:r w:rsidR="003A254D" w:rsidRPr="00B93402">
        <w:rPr>
          <w:lang w:val="it-IT"/>
        </w:rPr>
        <w:t>se posmatra kao jedan od tipova autentičnih dokomenata, koji u učioni</w:t>
      </w:r>
      <w:r w:rsidR="001864CC" w:rsidRPr="00B93402">
        <w:rPr>
          <w:lang w:val="it-IT"/>
        </w:rPr>
        <w:t>c</w:t>
      </w:r>
      <w:r w:rsidR="003A254D" w:rsidRPr="00B93402">
        <w:rPr>
          <w:lang w:val="it-IT"/>
        </w:rPr>
        <w:t>u unosi elemente strane kulture i doprinosi sticanju komunikativne kompetencije. U ovom pristupu književni tekstovi u udžbeniku predstavljaju podsticaj za kreativno pisanj</w:t>
      </w:r>
      <w:r w:rsidR="001B1C32" w:rsidRPr="00B93402">
        <w:rPr>
          <w:lang w:val="it-IT"/>
        </w:rPr>
        <w:t>e, istraživačku aktivnost ili usmeno izražavanje, a</w:t>
      </w:r>
      <w:r w:rsidR="003A254D" w:rsidRPr="00B93402">
        <w:rPr>
          <w:lang w:val="it-IT"/>
        </w:rPr>
        <w:t xml:space="preserve"> služe </w:t>
      </w:r>
      <w:r w:rsidR="001B1C32" w:rsidRPr="00B93402">
        <w:rPr>
          <w:lang w:val="it-IT"/>
        </w:rPr>
        <w:t xml:space="preserve">i </w:t>
      </w:r>
      <w:r w:rsidR="003A254D" w:rsidRPr="00B93402">
        <w:rPr>
          <w:lang w:val="it-IT"/>
        </w:rPr>
        <w:t xml:space="preserve">da motivišu učenike </w:t>
      </w:r>
      <w:r w:rsidR="001864CC" w:rsidRPr="00B93402">
        <w:rPr>
          <w:lang w:val="it-IT"/>
        </w:rPr>
        <w:t>da</w:t>
      </w:r>
      <w:r w:rsidR="001B1C32" w:rsidRPr="00B93402">
        <w:rPr>
          <w:lang w:val="it-IT"/>
        </w:rPr>
        <w:t xml:space="preserve"> čita</w:t>
      </w:r>
      <w:r w:rsidR="001864CC" w:rsidRPr="00B93402">
        <w:rPr>
          <w:lang w:val="it-IT"/>
        </w:rPr>
        <w:t>ju</w:t>
      </w:r>
      <w:r w:rsidR="001B1C32" w:rsidRPr="00B93402">
        <w:rPr>
          <w:lang w:val="it-IT"/>
        </w:rPr>
        <w:t>, da razviju sociokultrunu kompetenciju</w:t>
      </w:r>
      <w:r w:rsidR="001864CC" w:rsidRPr="00B93402">
        <w:rPr>
          <w:lang w:val="it-IT"/>
        </w:rPr>
        <w:t xml:space="preserve">, </w:t>
      </w:r>
      <w:r w:rsidR="001B1C32" w:rsidRPr="00B93402">
        <w:rPr>
          <w:lang w:val="it-IT"/>
        </w:rPr>
        <w:t xml:space="preserve">da koriste različite strategije čitanja itd. </w:t>
      </w:r>
      <w:r w:rsidR="001B1C32" w:rsidRPr="00B93402">
        <w:rPr>
          <w:lang w:val="it-IT"/>
        </w:rPr>
        <w:lastRenderedPageBreak/>
        <w:t>Autorka konstatuje, između ostalog</w:t>
      </w:r>
      <w:r w:rsidR="001864CC" w:rsidRPr="00B93402">
        <w:rPr>
          <w:lang w:val="it-IT"/>
        </w:rPr>
        <w:t>,</w:t>
      </w:r>
      <w:r w:rsidR="001B1C32" w:rsidRPr="00B93402">
        <w:rPr>
          <w:lang w:val="it-IT"/>
        </w:rPr>
        <w:t xml:space="preserve"> i to da su različiti udžbenici u različitoj meri i na različit način didaktizovani u vezi sa književnim tekstovima.</w:t>
      </w:r>
      <w:r w:rsidR="00F40913" w:rsidRPr="00B93402">
        <w:rPr>
          <w:lang w:val="it-IT"/>
        </w:rPr>
        <w:t xml:space="preserve"> U ovom delu posvećenom razvoju metoda, posebno značajnim smatramo to što je predstavljeno nekoliko poznatih i često korišćenih udžbenika za francuski kao strani jezik</w:t>
      </w:r>
      <w:r w:rsidR="009738EF" w:rsidRPr="00B93402">
        <w:rPr>
          <w:lang w:val="it-IT"/>
        </w:rPr>
        <w:t>;</w:t>
      </w:r>
      <w:r w:rsidR="00F40913" w:rsidRPr="00B93402">
        <w:rPr>
          <w:lang w:val="it-IT"/>
        </w:rPr>
        <w:t xml:space="preserve"> time čitalac dobija uvid u različite mogućnosti i rešenja u konkretiza</w:t>
      </w:r>
      <w:r w:rsidR="009738EF" w:rsidRPr="00B93402">
        <w:rPr>
          <w:lang w:val="it-IT"/>
        </w:rPr>
        <w:t xml:space="preserve">ciji teorijskih postavki: izbor </w:t>
      </w:r>
      <w:r w:rsidR="00F40913" w:rsidRPr="00B93402">
        <w:rPr>
          <w:lang w:val="it-IT"/>
        </w:rPr>
        <w:t>književnih tekstova, njihov</w:t>
      </w:r>
      <w:r w:rsidR="009738EF" w:rsidRPr="00B93402">
        <w:rPr>
          <w:lang w:val="it-IT"/>
        </w:rPr>
        <w:t>o</w:t>
      </w:r>
      <w:r w:rsidR="00F40913" w:rsidRPr="00B93402">
        <w:rPr>
          <w:lang w:val="it-IT"/>
        </w:rPr>
        <w:t xml:space="preserve"> r</w:t>
      </w:r>
      <w:r w:rsidR="009738EF" w:rsidRPr="00B93402">
        <w:rPr>
          <w:lang w:val="it-IT"/>
        </w:rPr>
        <w:t>azvrstavanje po nivoima, odnos</w:t>
      </w:r>
      <w:r w:rsidR="00F40913" w:rsidRPr="00B93402">
        <w:rPr>
          <w:lang w:val="it-IT"/>
        </w:rPr>
        <w:t>prema</w:t>
      </w:r>
      <w:r w:rsidR="009738EF" w:rsidRPr="00B93402">
        <w:rPr>
          <w:lang w:val="it-IT"/>
        </w:rPr>
        <w:t xml:space="preserve"> postavljenim ciljevima, izbor</w:t>
      </w:r>
      <w:r w:rsidR="00F40913" w:rsidRPr="00B93402">
        <w:rPr>
          <w:lang w:val="it-IT"/>
        </w:rPr>
        <w:t xml:space="preserve"> prate</w:t>
      </w:r>
      <w:r w:rsidR="009738EF" w:rsidRPr="00B93402">
        <w:rPr>
          <w:lang w:val="it-IT"/>
        </w:rPr>
        <w:t>ć</w:t>
      </w:r>
      <w:r w:rsidR="00F40913" w:rsidRPr="00B93402">
        <w:rPr>
          <w:lang w:val="it-IT"/>
        </w:rPr>
        <w:t xml:space="preserve">e metodičko-didaktičke aparature. </w:t>
      </w:r>
    </w:p>
    <w:p w14:paraId="576D3047" w14:textId="77777777" w:rsidR="009B0960" w:rsidRPr="00B93402" w:rsidRDefault="00F40913" w:rsidP="00F75FB6">
      <w:pPr>
        <w:ind w:firstLine="720"/>
        <w:jc w:val="both"/>
        <w:rPr>
          <w:lang w:val="it-IT"/>
        </w:rPr>
      </w:pPr>
      <w:r w:rsidRPr="00B93402">
        <w:rPr>
          <w:lang w:val="it-IT"/>
        </w:rPr>
        <w:t>Poslednje potpoglavlje u ovom delu posvećeno</w:t>
      </w:r>
      <w:r w:rsidR="009738EF" w:rsidRPr="00B93402">
        <w:rPr>
          <w:lang w:val="it-IT"/>
        </w:rPr>
        <w:t xml:space="preserve"> je </w:t>
      </w:r>
      <w:r w:rsidR="009738EF" w:rsidRPr="00B93402">
        <w:rPr>
          <w:i/>
          <w:lang w:val="it-IT"/>
        </w:rPr>
        <w:t>Z</w:t>
      </w:r>
      <w:r w:rsidRPr="00B93402">
        <w:rPr>
          <w:i/>
          <w:lang w:val="it-IT"/>
        </w:rPr>
        <w:t>ajedničkom evropskom referentnom okviru za žive jezike</w:t>
      </w:r>
      <w:r w:rsidRPr="00B93402">
        <w:rPr>
          <w:lang w:val="it-IT"/>
        </w:rPr>
        <w:t xml:space="preserve"> (ZEO). </w:t>
      </w:r>
      <w:r w:rsidR="000B552A" w:rsidRPr="00B93402">
        <w:rPr>
          <w:lang w:val="it-IT"/>
        </w:rPr>
        <w:t>Osim opšte koncepije, bitnih metodoloških postavki i pojmova, autorka pominje i mogućnost upotrebe književnih tekstova u široj, akcionoj perspektivi i pri izradi manje ili više kompleksnih projekata, i to u zavisnosti od nivoa. I u vezi sa akcionom perspektivom navedeni su primeri udžbenika, a na kraju odeljka navodi se stav autora ZEO da „nacionalne i strane književnosti daju nemjerljiv doprinos evropskoj kulturnoj baštini (...). (str. 33 u rukopisu).</w:t>
      </w:r>
    </w:p>
    <w:p w14:paraId="12E20430" w14:textId="77777777" w:rsidR="000B552A" w:rsidRPr="00B93402" w:rsidRDefault="000B552A" w:rsidP="008707C1">
      <w:pPr>
        <w:jc w:val="both"/>
        <w:rPr>
          <w:lang w:val="it-IT"/>
        </w:rPr>
      </w:pPr>
      <w:r w:rsidRPr="00B93402">
        <w:rPr>
          <w:lang w:val="it-IT"/>
        </w:rPr>
        <w:tab/>
        <w:t xml:space="preserve">Započinjući poglavlje o književnim tekstoivima u savremenoj nastavi stranog jezika, autorka ističe višestruke prednosti književnih tekstova, prednosti didaktičke, psihološke i vaspšitne prirode. </w:t>
      </w:r>
      <w:r w:rsidR="00752585" w:rsidRPr="00B93402">
        <w:rPr>
          <w:lang w:val="it-IT"/>
        </w:rPr>
        <w:t>Sa didaktičkog stanovišta, književni tekstovi omogućuju autentičnu komunikaciju u učionici, čitanje shvaćeno</w:t>
      </w:r>
      <w:r w:rsidR="009738EF" w:rsidRPr="00B93402">
        <w:rPr>
          <w:lang w:val="it-IT"/>
        </w:rPr>
        <w:t xml:space="preserve"> </w:t>
      </w:r>
      <w:r w:rsidR="00752585" w:rsidRPr="00B93402">
        <w:rPr>
          <w:lang w:val="it-IT"/>
        </w:rPr>
        <w:t xml:space="preserve">kao konstruisanje značenja, iznošenje personalizovanih stavova i razmenu mišljenja i iskustava. Prednost književnih tekstova sa psihološkog stanovišta jeste to što oni doprinose razvijanju samopouzdanja i motivaciju za rad kroz zadovoljstvo u čitanju i otkrivanje umetničke lepote jednog dela. Što se tiče vaspitnih ciljeva, tu spadaju pre svega razvijanje navike čitanja, podsticanje kritičkog promišljanja i mogućnost da se izbegne izgradnja etnoentrizma kod učenika. </w:t>
      </w:r>
      <w:r w:rsidR="00F75FB6" w:rsidRPr="00B93402">
        <w:rPr>
          <w:lang w:val="it-IT"/>
        </w:rPr>
        <w:t>Sve ove aspekte smatramo izuzetno značajnim u nastavi stranih jezika, te kao pozitivnu ocenjujemo činjenicu da ih je autorka navela u svom radu.</w:t>
      </w:r>
    </w:p>
    <w:p w14:paraId="03C76A9A" w14:textId="77777777" w:rsidR="00F75FB6" w:rsidRPr="00B93402" w:rsidRDefault="00F75FB6" w:rsidP="00F75FB6">
      <w:pPr>
        <w:ind w:firstLine="720"/>
        <w:jc w:val="both"/>
        <w:rPr>
          <w:lang w:val="it-IT"/>
        </w:rPr>
      </w:pPr>
      <w:r w:rsidRPr="00B93402">
        <w:rPr>
          <w:lang w:val="it-IT"/>
        </w:rPr>
        <w:t>Govoreći o polisemiji književnog teksta, autorka se poziva na glotodidaktičare i ostale teoretičare koji ističu mogućnost višestrukog čitanja, interpretiranja i analiziranja ove vrste štiva. Polisemija se može posmatrati</w:t>
      </w:r>
      <w:r w:rsidR="009738EF" w:rsidRPr="00B93402">
        <w:rPr>
          <w:lang w:val="it-IT"/>
        </w:rPr>
        <w:t xml:space="preserve"> </w:t>
      </w:r>
      <w:r w:rsidRPr="00B93402">
        <w:rPr>
          <w:lang w:val="it-IT"/>
        </w:rPr>
        <w:t xml:space="preserve">i kao igra značenja, a u nastavi bi trebalo razvijati interakciju čitaoca/učenika sa tekstom i njegovim slojevitim smislom. </w:t>
      </w:r>
    </w:p>
    <w:p w14:paraId="14513C29" w14:textId="77777777" w:rsidR="00F75FB6" w:rsidRPr="00B93402" w:rsidRDefault="00F75FB6" w:rsidP="00F75FB6">
      <w:pPr>
        <w:ind w:firstLine="720"/>
        <w:jc w:val="both"/>
        <w:rPr>
          <w:lang w:val="it-IT"/>
        </w:rPr>
      </w:pPr>
      <w:r w:rsidRPr="00B93402">
        <w:rPr>
          <w:lang w:val="it-IT"/>
        </w:rPr>
        <w:t xml:space="preserve">Didaktićke prednosti književnog teksta kao autentičnog dokumenta jesu sledeće: </w:t>
      </w:r>
      <w:r w:rsidR="00B22D46" w:rsidRPr="00B93402">
        <w:rPr>
          <w:lang w:val="it-IT"/>
        </w:rPr>
        <w:t xml:space="preserve">raznosrsnost tema omogućuje ukljućivanje u kulturni, socijalni i ekonomski kontekst ciljne kulture, književni tekst sporije zastareva od nekih drugog dokumenata (a može se reći da ponekad ima i bezvremenu vrednost), on daje sliku sveta pojedinca izraženu specifičnim jezičkim sredstvima. </w:t>
      </w:r>
    </w:p>
    <w:p w14:paraId="0B7DBCCD" w14:textId="77777777" w:rsidR="00B22D46" w:rsidRPr="00B93402" w:rsidRDefault="00B22D46" w:rsidP="00F75FB6">
      <w:pPr>
        <w:ind w:firstLine="720"/>
        <w:jc w:val="both"/>
        <w:rPr>
          <w:lang w:val="it-IT"/>
        </w:rPr>
      </w:pPr>
      <w:r w:rsidRPr="00B93402">
        <w:rPr>
          <w:lang w:val="it-IT"/>
        </w:rPr>
        <w:t xml:space="preserve">Što se tiče kriterijuma za izbor književnih tekstova, autorka konstatuje da se stavovi domaćih i francuskih glotodidaktičara u određenoj meri podudaraju, te da se svode na jezičku i metodičku </w:t>
      </w:r>
      <w:r w:rsidR="009738EF" w:rsidRPr="00B93402">
        <w:rPr>
          <w:lang w:val="it-IT"/>
        </w:rPr>
        <w:t>vrednost</w:t>
      </w:r>
      <w:r w:rsidRPr="00B93402">
        <w:rPr>
          <w:lang w:val="it-IT"/>
        </w:rPr>
        <w:t xml:space="preserve"> i na njihov motivacijski kapacitet, dok poneki teoretičari ističu još i važnost čitanja integralnih verzija.</w:t>
      </w:r>
    </w:p>
    <w:p w14:paraId="71C0B805" w14:textId="77777777" w:rsidR="00B22D46" w:rsidRPr="00B93402" w:rsidRDefault="00B22D46" w:rsidP="00F75FB6">
      <w:pPr>
        <w:ind w:firstLine="720"/>
        <w:jc w:val="both"/>
        <w:rPr>
          <w:lang w:val="it-IT"/>
        </w:rPr>
      </w:pPr>
      <w:r w:rsidRPr="00B93402">
        <w:rPr>
          <w:lang w:val="it-IT"/>
        </w:rPr>
        <w:t>U narednom potpoglavlju razmotreno</w:t>
      </w:r>
      <w:r w:rsidR="00DA279F" w:rsidRPr="00B93402">
        <w:rPr>
          <w:lang w:val="it-IT"/>
        </w:rPr>
        <w:t xml:space="preserve"> </w:t>
      </w:r>
      <w:r w:rsidRPr="00B93402">
        <w:rPr>
          <w:lang w:val="it-IT"/>
        </w:rPr>
        <w:t xml:space="preserve">je razvijanje jezičke komunikativne kompetencije pomuću književnih tekstova. </w:t>
      </w:r>
      <w:r w:rsidR="00DA279F" w:rsidRPr="00B93402">
        <w:rPr>
          <w:lang w:val="it-IT"/>
        </w:rPr>
        <w:t>Ukoliko se držimo terminologije</w:t>
      </w:r>
      <w:r w:rsidR="009738EF" w:rsidRPr="00B93402">
        <w:rPr>
          <w:lang w:val="it-IT"/>
        </w:rPr>
        <w:t xml:space="preserve"> ZEO</w:t>
      </w:r>
      <w:r w:rsidR="00DA279F" w:rsidRPr="00B93402">
        <w:rPr>
          <w:lang w:val="it-IT"/>
        </w:rPr>
        <w:t>, primećujemo</w:t>
      </w:r>
      <w:r w:rsidR="009738EF" w:rsidRPr="00B93402">
        <w:rPr>
          <w:lang w:val="it-IT"/>
        </w:rPr>
        <w:t xml:space="preserve"> </w:t>
      </w:r>
      <w:r w:rsidR="00DA279F" w:rsidRPr="00B93402">
        <w:rPr>
          <w:lang w:val="it-IT"/>
        </w:rPr>
        <w:t xml:space="preserve">da </w:t>
      </w:r>
      <w:r w:rsidR="009738EF" w:rsidRPr="00B93402">
        <w:rPr>
          <w:lang w:val="it-IT"/>
        </w:rPr>
        <w:t>su</w:t>
      </w:r>
      <w:r w:rsidR="00DA279F" w:rsidRPr="00B93402">
        <w:rPr>
          <w:lang w:val="it-IT"/>
        </w:rPr>
        <w:t xml:space="preserve"> među jezičkim kompetencijama izdvojene fonetsko-fonološka, leksička i gramatička, a među jezičkim aktivnostima (ili veštinama) čitanje, pisanje i govor. </w:t>
      </w:r>
      <w:r w:rsidR="000F0283" w:rsidRPr="00B93402">
        <w:rPr>
          <w:lang w:val="it-IT"/>
        </w:rPr>
        <w:t>U vezi sa razvojem navedenih kompetencija, autorka pominje posebno</w:t>
      </w:r>
      <w:r w:rsidR="009738EF" w:rsidRPr="00B93402">
        <w:rPr>
          <w:lang w:val="it-IT"/>
        </w:rPr>
        <w:t xml:space="preserve"> pogodne ž</w:t>
      </w:r>
      <w:r w:rsidR="000F0283" w:rsidRPr="00B93402">
        <w:rPr>
          <w:lang w:val="it-IT"/>
        </w:rPr>
        <w:t xml:space="preserve">anrove (npr. poeziju) ili pojedinačne aspekte </w:t>
      </w:r>
      <w:r w:rsidR="008A1701" w:rsidRPr="00B93402">
        <w:rPr>
          <w:lang w:val="it-IT"/>
        </w:rPr>
        <w:t>ko</w:t>
      </w:r>
      <w:r w:rsidR="009738EF" w:rsidRPr="00B93402">
        <w:rPr>
          <w:lang w:val="it-IT"/>
        </w:rPr>
        <w:t>j</w:t>
      </w:r>
      <w:r w:rsidR="008A1701" w:rsidRPr="00B93402">
        <w:rPr>
          <w:lang w:val="it-IT"/>
        </w:rPr>
        <w:t xml:space="preserve">i su predmet učenja (npr. konotativno značenje reči ili specifični modeli rečenica). Najviše pažnje posvećeno je aktivnosti čitanja ili razumevanja pisanog teksta, u vezi sa čime neki autori ističu povezanost čitalačke kompetencije na maternjem i na stranom jeziku. Pomenu ta su tri modela čitanja (dodajemo </w:t>
      </w:r>
      <w:r w:rsidR="009738EF" w:rsidRPr="00B93402">
        <w:rPr>
          <w:lang w:val="it-IT"/>
        </w:rPr>
        <w:t>to da</w:t>
      </w:r>
      <w:r w:rsidR="008A1701" w:rsidRPr="00B93402">
        <w:rPr>
          <w:lang w:val="it-IT"/>
        </w:rPr>
        <w:t xml:space="preserve"> su oni slični ili istovetni i pri razumevanju usmenih tekstova), a to su: semaziološki, onomaziološki i interaktivni. Od potencijalnih teškoća koje se javljaju pri čitanju na stranom jeziku navedeni su sledeći elementi: ograničeno poznavanje jezika kao i specifičnih elemenata strane kulture, </w:t>
      </w:r>
      <w:r w:rsidR="008A1701" w:rsidRPr="00B93402">
        <w:rPr>
          <w:lang w:val="it-IT"/>
        </w:rPr>
        <w:lastRenderedPageBreak/>
        <w:t>neprimerena upotreba čitalačkih strategija, nedostatak samopouzdanja, strah i drugi faktori afektivne prirode. Na ovu temu prirodno se nadovezuje odeljak o strategijama za uspešno čitanje</w:t>
      </w:r>
      <w:r w:rsidR="004B2A15" w:rsidRPr="00B93402">
        <w:rPr>
          <w:lang w:val="it-IT"/>
        </w:rPr>
        <w:t xml:space="preserve">, gde se pominju i klasifikacije u teorijskoj literaturi (npr. metakognitivne, kognitivne i socio-afektivne) i strategije učenja taksativno navedene u važećem nastavnom programu (npr. usmeravanje pažnje na ono što se razume, uočavanje podnaslova ili reči koje se ponavljaju, odgonetanje značenja na osnovu konteksta). U ovom potpoglavlju navedena su i tri pristupa čitanju koje </w:t>
      </w:r>
      <w:r w:rsidR="00785C08" w:rsidRPr="00B93402">
        <w:rPr>
          <w:lang w:val="it-IT"/>
        </w:rPr>
        <w:t>s</w:t>
      </w:r>
      <w:r w:rsidR="004B2A15" w:rsidRPr="00B93402">
        <w:rPr>
          <w:lang w:val="it-IT"/>
        </w:rPr>
        <w:t xml:space="preserve">u sukcesivno razvile tri francuske glotodidaktičarke: globalni pristup tekstu, interaktivno </w:t>
      </w:r>
      <w:r w:rsidR="00785C08" w:rsidRPr="00B93402">
        <w:rPr>
          <w:lang w:val="it-IT"/>
        </w:rPr>
        <w:t>č</w:t>
      </w:r>
      <w:r w:rsidR="004B2A15" w:rsidRPr="00B93402">
        <w:rPr>
          <w:lang w:val="it-IT"/>
        </w:rPr>
        <w:t>itanje i čitanje književnog teksta po modelu Izabele grika. Autorka posebnu pažnju posvećuje ovom potonjem: predstavlja faze modela (priprema za čitanje, globalno razumevanje, proučavanje opštih odlika teksta, proučavanje odlika stila), ali</w:t>
      </w:r>
      <w:r w:rsidR="00785C08" w:rsidRPr="00B93402">
        <w:rPr>
          <w:lang w:val="it-IT"/>
        </w:rPr>
        <w:t xml:space="preserve"> </w:t>
      </w:r>
      <w:r w:rsidR="004B2A15" w:rsidRPr="00B93402">
        <w:rPr>
          <w:lang w:val="it-IT"/>
        </w:rPr>
        <w:t xml:space="preserve">i konstatuje da taj model nije zastupljen u savremenim udžbenicima francuskog jezika </w:t>
      </w:r>
      <w:r w:rsidR="009C27A0" w:rsidRPr="00B93402">
        <w:rPr>
          <w:lang w:val="it-IT"/>
        </w:rPr>
        <w:t>jer zahtevaju duži i specifičan rad i nerealno visok nivo učeničkih kompetencija.</w:t>
      </w:r>
    </w:p>
    <w:p w14:paraId="096096D3" w14:textId="77777777" w:rsidR="009C27A0" w:rsidRPr="00B93402" w:rsidRDefault="009C27A0" w:rsidP="00F75FB6">
      <w:pPr>
        <w:ind w:firstLine="720"/>
        <w:jc w:val="both"/>
        <w:rPr>
          <w:lang w:val="it-IT"/>
        </w:rPr>
      </w:pPr>
      <w:r w:rsidRPr="00B93402">
        <w:rPr>
          <w:lang w:val="it-IT"/>
        </w:rPr>
        <w:t xml:space="preserve">Što se tiče pisane produkije, pojedini didaktičari prave razliku između stvaranja sopstvenog teksta i transformisanja </w:t>
      </w:r>
      <w:r w:rsidR="00785C08" w:rsidRPr="00B93402">
        <w:rPr>
          <w:lang w:val="it-IT"/>
        </w:rPr>
        <w:t xml:space="preserve">postojećeg </w:t>
      </w:r>
      <w:r w:rsidRPr="00B93402">
        <w:rPr>
          <w:lang w:val="it-IT"/>
        </w:rPr>
        <w:t>tekstualnog predloška, neki drugi ističu vezu između receptivnih i produktivnih aktivnosti,</w:t>
      </w:r>
      <w:r w:rsidR="00785C08" w:rsidRPr="00B93402">
        <w:rPr>
          <w:lang w:val="it-IT"/>
        </w:rPr>
        <w:t xml:space="preserve"> </w:t>
      </w:r>
      <w:r w:rsidRPr="00B93402">
        <w:rPr>
          <w:lang w:val="it-IT"/>
        </w:rPr>
        <w:t>dok neki treći navode primere za funkcionalno i za kreativno pisanje. Zanimljiv književni tekst primeren novou znanja učenika može biti podsticajan i za usmeno monološko ili dijaloško izlaganje, je</w:t>
      </w:r>
      <w:r w:rsidR="00785C08" w:rsidRPr="00B93402">
        <w:rPr>
          <w:lang w:val="it-IT"/>
        </w:rPr>
        <w:t>r</w:t>
      </w:r>
      <w:r w:rsidRPr="00B93402">
        <w:rPr>
          <w:lang w:val="it-IT"/>
        </w:rPr>
        <w:t xml:space="preserve"> može da motiviše učenike da slobodnije izraze svoje misli i osećanja. </w:t>
      </w:r>
    </w:p>
    <w:p w14:paraId="5986CBA2" w14:textId="77777777" w:rsidR="002A0907" w:rsidRPr="00B93402" w:rsidRDefault="009C27A0" w:rsidP="00F75FB6">
      <w:pPr>
        <w:ind w:firstLine="720"/>
        <w:jc w:val="both"/>
        <w:rPr>
          <w:lang w:val="it-IT"/>
        </w:rPr>
      </w:pPr>
      <w:r w:rsidRPr="00B93402">
        <w:rPr>
          <w:lang w:val="it-IT"/>
        </w:rPr>
        <w:t>U vezi sa jezičkim aktivnostima ili veštinama, napominjemo da bi bilo zanimljiv</w:t>
      </w:r>
      <w:r w:rsidR="00785C08" w:rsidRPr="00B93402">
        <w:rPr>
          <w:lang w:val="it-IT"/>
        </w:rPr>
        <w:t>o razmotriti i mogućnosti korišć</w:t>
      </w:r>
      <w:r w:rsidRPr="00B93402">
        <w:rPr>
          <w:lang w:val="it-IT"/>
        </w:rPr>
        <w:t xml:space="preserve">enja književnih tekstova za </w:t>
      </w:r>
      <w:r w:rsidR="002A0907" w:rsidRPr="00B93402">
        <w:rPr>
          <w:lang w:val="it-IT"/>
        </w:rPr>
        <w:t>razvo</w:t>
      </w:r>
      <w:r w:rsidR="00785C08" w:rsidRPr="00B93402">
        <w:rPr>
          <w:lang w:val="it-IT"/>
        </w:rPr>
        <w:t>j</w:t>
      </w:r>
      <w:r w:rsidR="002A0907" w:rsidRPr="00B93402">
        <w:rPr>
          <w:lang w:val="it-IT"/>
        </w:rPr>
        <w:t xml:space="preserve"> slušanja ili razumevanja usmenih tekstova, tim pre što se snimljena verzija raznovrsnih književnih tekstova u današnje vreme lako može pronaći na internetu.</w:t>
      </w:r>
    </w:p>
    <w:p w14:paraId="233EDB6C" w14:textId="77777777" w:rsidR="00023CB4" w:rsidRDefault="002A0907" w:rsidP="00F75FB6">
      <w:pPr>
        <w:ind w:firstLine="720"/>
        <w:jc w:val="both"/>
      </w:pPr>
      <w:proofErr w:type="spellStart"/>
      <w:r>
        <w:t>Poselednji</w:t>
      </w:r>
      <w:proofErr w:type="spellEnd"/>
      <w:r>
        <w:t xml:space="preserve"> deo </w:t>
      </w:r>
      <w:proofErr w:type="spellStart"/>
      <w:r>
        <w:t>poglavlja</w:t>
      </w:r>
      <w:proofErr w:type="spellEnd"/>
      <w:r>
        <w:t xml:space="preserve"> </w:t>
      </w:r>
      <w:proofErr w:type="spellStart"/>
      <w:r>
        <w:t>posvećeno</w:t>
      </w:r>
      <w:proofErr w:type="spellEnd"/>
      <w:r>
        <w:t xml:space="preserve"> je </w:t>
      </w:r>
      <w:proofErr w:type="spellStart"/>
      <w:r>
        <w:t>sticanju</w:t>
      </w:r>
      <w:proofErr w:type="spellEnd"/>
      <w:r>
        <w:t xml:space="preserve"> </w:t>
      </w:r>
      <w:proofErr w:type="spellStart"/>
      <w:r>
        <w:t>interkulturalne</w:t>
      </w:r>
      <w:proofErr w:type="spellEnd"/>
      <w:r>
        <w:t xml:space="preserve"> </w:t>
      </w:r>
      <w:proofErr w:type="spellStart"/>
      <w:r>
        <w:t>kompetenije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pomoć</w:t>
      </w:r>
      <w:proofErr w:type="spellEnd"/>
      <w:r>
        <w:t xml:space="preserve"> </w:t>
      </w:r>
      <w:proofErr w:type="spellStart"/>
      <w:r>
        <w:t>književnih</w:t>
      </w:r>
      <w:proofErr w:type="spellEnd"/>
      <w:r>
        <w:t xml:space="preserve"> </w:t>
      </w:r>
      <w:proofErr w:type="spellStart"/>
      <w:r>
        <w:t>tekstova</w:t>
      </w:r>
      <w:proofErr w:type="spellEnd"/>
      <w:r>
        <w:t xml:space="preserve">. </w:t>
      </w:r>
      <w:proofErr w:type="spellStart"/>
      <w:r>
        <w:t>Posle</w:t>
      </w:r>
      <w:proofErr w:type="spellEnd"/>
      <w:r>
        <w:t xml:space="preserve"> </w:t>
      </w:r>
      <w:proofErr w:type="spellStart"/>
      <w:r>
        <w:t>odeljka</w:t>
      </w:r>
      <w:proofErr w:type="spellEnd"/>
      <w:r>
        <w:t xml:space="preserve"> o </w:t>
      </w:r>
      <w:proofErr w:type="spellStart"/>
      <w:r>
        <w:t>interkulturalnosti</w:t>
      </w:r>
      <w:proofErr w:type="spellEnd"/>
      <w:r>
        <w:t xml:space="preserve"> </w:t>
      </w:r>
      <w:proofErr w:type="spellStart"/>
      <w:r>
        <w:t>uopšte</w:t>
      </w:r>
      <w:proofErr w:type="spellEnd"/>
      <w:r>
        <w:t xml:space="preserve"> (</w:t>
      </w:r>
      <w:proofErr w:type="spellStart"/>
      <w:r>
        <w:t>čemu</w:t>
      </w:r>
      <w:proofErr w:type="spellEnd"/>
      <w:r>
        <w:t xml:space="preserve"> je po </w:t>
      </w:r>
      <w:proofErr w:type="spellStart"/>
      <w:r>
        <w:t>nama</w:t>
      </w:r>
      <w:proofErr w:type="spellEnd"/>
      <w:r>
        <w:t xml:space="preserve"> </w:t>
      </w:r>
      <w:proofErr w:type="spellStart"/>
      <w:r>
        <w:t>posvećeno</w:t>
      </w:r>
      <w:proofErr w:type="spellEnd"/>
      <w:r w:rsidR="00785C08">
        <w:t xml:space="preserve"> </w:t>
      </w:r>
      <w:proofErr w:type="spellStart"/>
      <w:r>
        <w:t>previše</w:t>
      </w:r>
      <w:proofErr w:type="spellEnd"/>
      <w:r>
        <w:t xml:space="preserve"> </w:t>
      </w:r>
      <w:proofErr w:type="spellStart"/>
      <w:r>
        <w:t>pažnje</w:t>
      </w:r>
      <w:proofErr w:type="spellEnd"/>
      <w:r>
        <w:t xml:space="preserve"> </w:t>
      </w:r>
      <w:proofErr w:type="spellStart"/>
      <w:r>
        <w:t>imajući</w:t>
      </w:r>
      <w:proofErr w:type="spellEnd"/>
      <w:r>
        <w:t xml:space="preserve"> u </w:t>
      </w:r>
      <w:proofErr w:type="spellStart"/>
      <w:r>
        <w:t>vidu</w:t>
      </w:r>
      <w:proofErr w:type="spellEnd"/>
      <w:r>
        <w:t xml:space="preserve"> </w:t>
      </w:r>
      <w:proofErr w:type="spellStart"/>
      <w:r>
        <w:t>svrhu</w:t>
      </w:r>
      <w:proofErr w:type="spellEnd"/>
      <w:r>
        <w:t xml:space="preserve"> </w:t>
      </w:r>
      <w:proofErr w:type="spellStart"/>
      <w:r>
        <w:t>rada</w:t>
      </w:r>
      <w:proofErr w:type="spellEnd"/>
      <w:r>
        <w:t xml:space="preserve">), </w:t>
      </w:r>
      <w:proofErr w:type="spellStart"/>
      <w:r>
        <w:t>autorka</w:t>
      </w:r>
      <w:proofErr w:type="spellEnd"/>
      <w:r>
        <w:t xml:space="preserve"> </w:t>
      </w:r>
      <w:r w:rsidR="00293608">
        <w:t xml:space="preserve">se </w:t>
      </w:r>
      <w:proofErr w:type="spellStart"/>
      <w:r w:rsidR="00293608">
        <w:t>vra</w:t>
      </w:r>
      <w:r w:rsidR="00785C08">
        <w:t>ć</w:t>
      </w:r>
      <w:r w:rsidR="00293608">
        <w:t>a</w:t>
      </w:r>
      <w:proofErr w:type="spellEnd"/>
      <w:r w:rsidR="00293608">
        <w:t xml:space="preserve"> </w:t>
      </w:r>
      <w:proofErr w:type="spellStart"/>
      <w:r w:rsidR="00293608">
        <w:t>na</w:t>
      </w:r>
      <w:proofErr w:type="spellEnd"/>
      <w:r w:rsidR="00293608">
        <w:t xml:space="preserve"> </w:t>
      </w:r>
      <w:proofErr w:type="spellStart"/>
      <w:r w:rsidR="00293608">
        <w:t>svoju</w:t>
      </w:r>
      <w:proofErr w:type="spellEnd"/>
      <w:r w:rsidR="00293608">
        <w:t xml:space="preserve"> </w:t>
      </w:r>
      <w:proofErr w:type="spellStart"/>
      <w:r w:rsidR="00293608">
        <w:t>osnovnu</w:t>
      </w:r>
      <w:proofErr w:type="spellEnd"/>
      <w:r w:rsidR="00293608">
        <w:t xml:space="preserve"> </w:t>
      </w:r>
      <w:proofErr w:type="spellStart"/>
      <w:r w:rsidR="00293608">
        <w:t>temu</w:t>
      </w:r>
      <w:proofErr w:type="spellEnd"/>
      <w:r w:rsidR="00293608">
        <w:t xml:space="preserve"> </w:t>
      </w:r>
      <w:proofErr w:type="spellStart"/>
      <w:r w:rsidR="00293608">
        <w:t>ističući</w:t>
      </w:r>
      <w:proofErr w:type="spellEnd"/>
      <w:r w:rsidR="00293608">
        <w:t xml:space="preserve"> </w:t>
      </w:r>
      <w:proofErr w:type="spellStart"/>
      <w:r w:rsidR="00293608">
        <w:t>sledeće</w:t>
      </w:r>
      <w:proofErr w:type="spellEnd"/>
      <w:r w:rsidR="00293608">
        <w:t xml:space="preserve"> </w:t>
      </w:r>
      <w:proofErr w:type="spellStart"/>
      <w:r w:rsidR="00293608">
        <w:t>aspekte</w:t>
      </w:r>
      <w:proofErr w:type="spellEnd"/>
      <w:r w:rsidR="00293608">
        <w:t xml:space="preserve">: </w:t>
      </w:r>
      <w:proofErr w:type="spellStart"/>
      <w:r w:rsidR="00293608">
        <w:t>kriterijume</w:t>
      </w:r>
      <w:proofErr w:type="spellEnd"/>
      <w:r w:rsidR="00293608">
        <w:t xml:space="preserve"> za </w:t>
      </w:r>
      <w:proofErr w:type="spellStart"/>
      <w:r w:rsidR="00293608">
        <w:t>izbor</w:t>
      </w:r>
      <w:proofErr w:type="spellEnd"/>
      <w:r w:rsidR="00293608">
        <w:t xml:space="preserve"> </w:t>
      </w:r>
      <w:proofErr w:type="spellStart"/>
      <w:r w:rsidR="00293608">
        <w:t>primerenog</w:t>
      </w:r>
      <w:proofErr w:type="spellEnd"/>
      <w:r w:rsidR="00293608">
        <w:t xml:space="preserve"> </w:t>
      </w:r>
      <w:proofErr w:type="spellStart"/>
      <w:r w:rsidR="00293608">
        <w:t>materijala</w:t>
      </w:r>
      <w:proofErr w:type="spellEnd"/>
      <w:r w:rsidR="00293608">
        <w:t xml:space="preserve">, </w:t>
      </w:r>
      <w:proofErr w:type="spellStart"/>
      <w:r w:rsidR="00293608">
        <w:t>autentičnost</w:t>
      </w:r>
      <w:proofErr w:type="spellEnd"/>
      <w:r w:rsidR="00293608">
        <w:t xml:space="preserve"> </w:t>
      </w:r>
      <w:proofErr w:type="spellStart"/>
      <w:r w:rsidR="00293608">
        <w:t>i</w:t>
      </w:r>
      <w:proofErr w:type="spellEnd"/>
      <w:r w:rsidR="00293608">
        <w:t xml:space="preserve"> </w:t>
      </w:r>
      <w:proofErr w:type="spellStart"/>
      <w:r w:rsidR="00293608">
        <w:t>aktuelnost</w:t>
      </w:r>
      <w:proofErr w:type="spellEnd"/>
      <w:r w:rsidR="00293608">
        <w:t xml:space="preserve"> </w:t>
      </w:r>
      <w:proofErr w:type="spellStart"/>
      <w:r w:rsidR="00293608">
        <w:t>književno</w:t>
      </w:r>
      <w:r w:rsidR="00785C08">
        <w:t>g</w:t>
      </w:r>
      <w:proofErr w:type="spellEnd"/>
      <w:r w:rsidR="00293608">
        <w:t xml:space="preserve"> </w:t>
      </w:r>
      <w:proofErr w:type="spellStart"/>
      <w:r w:rsidR="00293608">
        <w:t>teksta</w:t>
      </w:r>
      <w:proofErr w:type="spellEnd"/>
      <w:r w:rsidR="00293608">
        <w:t>,</w:t>
      </w:r>
      <w:r w:rsidR="00785C08">
        <w:t xml:space="preserve"> </w:t>
      </w:r>
      <w:proofErr w:type="spellStart"/>
      <w:r w:rsidR="00293608">
        <w:t>činjenicu</w:t>
      </w:r>
      <w:proofErr w:type="spellEnd"/>
      <w:r w:rsidR="00293608">
        <w:t xml:space="preserve"> da </w:t>
      </w:r>
      <w:proofErr w:type="spellStart"/>
      <w:r w:rsidR="00293608">
        <w:t>nema</w:t>
      </w:r>
      <w:proofErr w:type="spellEnd"/>
      <w:r w:rsidR="00293608">
        <w:t xml:space="preserve"> </w:t>
      </w:r>
      <w:proofErr w:type="spellStart"/>
      <w:r w:rsidR="00293608">
        <w:t>tačnog</w:t>
      </w:r>
      <w:proofErr w:type="spellEnd"/>
      <w:r w:rsidR="00293608">
        <w:t xml:space="preserve"> </w:t>
      </w:r>
      <w:proofErr w:type="spellStart"/>
      <w:r w:rsidR="00293608">
        <w:t>ili</w:t>
      </w:r>
      <w:proofErr w:type="spellEnd"/>
      <w:r w:rsidR="00293608">
        <w:t xml:space="preserve"> </w:t>
      </w:r>
      <w:proofErr w:type="spellStart"/>
      <w:r w:rsidR="00293608">
        <w:t>netačnog</w:t>
      </w:r>
      <w:proofErr w:type="spellEnd"/>
      <w:r w:rsidR="00293608">
        <w:t xml:space="preserve"> </w:t>
      </w:r>
      <w:proofErr w:type="spellStart"/>
      <w:r w:rsidR="00293608">
        <w:t>tumačenja</w:t>
      </w:r>
      <w:proofErr w:type="spellEnd"/>
      <w:r w:rsidR="00293608">
        <w:t xml:space="preserve">, </w:t>
      </w:r>
      <w:proofErr w:type="spellStart"/>
      <w:r w:rsidR="00293608">
        <w:t>pogodnost</w:t>
      </w:r>
      <w:proofErr w:type="spellEnd"/>
      <w:r w:rsidR="00293608">
        <w:t xml:space="preserve"> </w:t>
      </w:r>
      <w:proofErr w:type="spellStart"/>
      <w:r w:rsidR="00293608">
        <w:t>frankofone</w:t>
      </w:r>
      <w:proofErr w:type="spellEnd"/>
      <w:r w:rsidR="00293608">
        <w:t xml:space="preserve"> </w:t>
      </w:r>
      <w:proofErr w:type="spellStart"/>
      <w:r w:rsidR="00293608">
        <w:t>književnosti</w:t>
      </w:r>
      <w:proofErr w:type="spellEnd"/>
      <w:r w:rsidR="00293608">
        <w:t xml:space="preserve"> (</w:t>
      </w:r>
      <w:proofErr w:type="spellStart"/>
      <w:r w:rsidR="00293608">
        <w:t>koja</w:t>
      </w:r>
      <w:proofErr w:type="spellEnd"/>
      <w:r w:rsidR="00293608">
        <w:t xml:space="preserve"> </w:t>
      </w:r>
      <w:proofErr w:type="spellStart"/>
      <w:r w:rsidR="00293608">
        <w:t>obuhvara</w:t>
      </w:r>
      <w:proofErr w:type="spellEnd"/>
      <w:r w:rsidR="00293608">
        <w:t xml:space="preserve"> </w:t>
      </w:r>
      <w:proofErr w:type="spellStart"/>
      <w:r w:rsidR="00293608">
        <w:t>različite</w:t>
      </w:r>
      <w:proofErr w:type="spellEnd"/>
      <w:r w:rsidR="00293608">
        <w:t xml:space="preserve">, </w:t>
      </w:r>
      <w:proofErr w:type="spellStart"/>
      <w:r w:rsidR="00293608">
        <w:t>velike</w:t>
      </w:r>
      <w:proofErr w:type="spellEnd"/>
      <w:r w:rsidR="00293608">
        <w:t xml:space="preserve"> </w:t>
      </w:r>
      <w:proofErr w:type="spellStart"/>
      <w:r w:rsidR="00293608">
        <w:t>i</w:t>
      </w:r>
      <w:proofErr w:type="spellEnd"/>
      <w:r w:rsidR="00293608">
        <w:t xml:space="preserve"> </w:t>
      </w:r>
      <w:proofErr w:type="spellStart"/>
      <w:r w:rsidR="00293608">
        <w:t>udljene</w:t>
      </w:r>
      <w:proofErr w:type="spellEnd"/>
      <w:r w:rsidR="00293608">
        <w:t xml:space="preserve"> </w:t>
      </w:r>
      <w:proofErr w:type="spellStart"/>
      <w:r w:rsidR="00293608">
        <w:t>kulture</w:t>
      </w:r>
      <w:proofErr w:type="spellEnd"/>
      <w:r w:rsidR="00293608">
        <w:t xml:space="preserve">) za </w:t>
      </w:r>
      <w:proofErr w:type="spellStart"/>
      <w:r w:rsidR="00293608">
        <w:t>interkulturalni</w:t>
      </w:r>
      <w:proofErr w:type="spellEnd"/>
      <w:r w:rsidR="00293608">
        <w:t xml:space="preserve"> </w:t>
      </w:r>
      <w:proofErr w:type="spellStart"/>
      <w:r w:rsidR="00293608">
        <w:t>pristup</w:t>
      </w:r>
      <w:proofErr w:type="spellEnd"/>
      <w:r w:rsidR="00023CB4">
        <w:t xml:space="preserve">, </w:t>
      </w:r>
      <w:proofErr w:type="spellStart"/>
      <w:r w:rsidR="00023CB4">
        <w:t>poseban</w:t>
      </w:r>
      <w:proofErr w:type="spellEnd"/>
      <w:r w:rsidR="00023CB4">
        <w:t xml:space="preserve"> </w:t>
      </w:r>
      <w:proofErr w:type="spellStart"/>
      <w:r w:rsidR="00023CB4">
        <w:t>značaj</w:t>
      </w:r>
      <w:proofErr w:type="spellEnd"/>
      <w:r w:rsidR="00023CB4">
        <w:t xml:space="preserve"> </w:t>
      </w:r>
      <w:proofErr w:type="spellStart"/>
      <w:r w:rsidR="00023CB4">
        <w:t>kratkih</w:t>
      </w:r>
      <w:proofErr w:type="spellEnd"/>
      <w:r w:rsidR="00023CB4">
        <w:t xml:space="preserve"> </w:t>
      </w:r>
      <w:proofErr w:type="spellStart"/>
      <w:r w:rsidR="00023CB4">
        <w:t>literarnih</w:t>
      </w:r>
      <w:proofErr w:type="spellEnd"/>
      <w:r w:rsidR="00023CB4">
        <w:t xml:space="preserve"> </w:t>
      </w:r>
      <w:proofErr w:type="spellStart"/>
      <w:r w:rsidR="00023CB4">
        <w:t>formi</w:t>
      </w:r>
      <w:proofErr w:type="spellEnd"/>
      <w:r w:rsidR="00023CB4">
        <w:t xml:space="preserve"> za </w:t>
      </w:r>
      <w:proofErr w:type="spellStart"/>
      <w:r w:rsidR="00023CB4">
        <w:t>razvoj</w:t>
      </w:r>
      <w:proofErr w:type="spellEnd"/>
      <w:r w:rsidR="00023CB4">
        <w:t xml:space="preserve"> </w:t>
      </w:r>
      <w:proofErr w:type="spellStart"/>
      <w:r w:rsidR="00DB656E">
        <w:t>interkulturalnosti</w:t>
      </w:r>
      <w:proofErr w:type="spellEnd"/>
      <w:r w:rsidR="00DB656E">
        <w:t xml:space="preserve">, rad </w:t>
      </w:r>
      <w:proofErr w:type="spellStart"/>
      <w:r w:rsidR="00DB656E">
        <w:t>na</w:t>
      </w:r>
      <w:proofErr w:type="spellEnd"/>
      <w:r w:rsidR="00DB656E">
        <w:t xml:space="preserve"> </w:t>
      </w:r>
      <w:proofErr w:type="spellStart"/>
      <w:r w:rsidR="00DB656E">
        <w:t>poređ</w:t>
      </w:r>
      <w:r w:rsidR="00023CB4">
        <w:t>enju</w:t>
      </w:r>
      <w:proofErr w:type="spellEnd"/>
      <w:r w:rsidR="00023CB4">
        <w:t xml:space="preserve"> </w:t>
      </w:r>
      <w:proofErr w:type="spellStart"/>
      <w:r w:rsidR="00023CB4">
        <w:t>sopstvene</w:t>
      </w:r>
      <w:proofErr w:type="spellEnd"/>
      <w:r w:rsidR="00023CB4">
        <w:t xml:space="preserve"> </w:t>
      </w:r>
      <w:proofErr w:type="spellStart"/>
      <w:r w:rsidR="00023CB4">
        <w:t>kulture</w:t>
      </w:r>
      <w:proofErr w:type="spellEnd"/>
      <w:r w:rsidR="00023CB4">
        <w:t xml:space="preserve"> </w:t>
      </w:r>
      <w:proofErr w:type="spellStart"/>
      <w:r w:rsidR="00023CB4">
        <w:t>i</w:t>
      </w:r>
      <w:proofErr w:type="spellEnd"/>
      <w:r w:rsidR="00023CB4">
        <w:t xml:space="preserve"> </w:t>
      </w:r>
      <w:proofErr w:type="spellStart"/>
      <w:r w:rsidR="00023CB4">
        <w:t>kulture</w:t>
      </w:r>
      <w:proofErr w:type="spellEnd"/>
      <w:r w:rsidR="00023CB4">
        <w:t xml:space="preserve"> </w:t>
      </w:r>
      <w:proofErr w:type="spellStart"/>
      <w:r w:rsidR="00023CB4">
        <w:t>Drugog</w:t>
      </w:r>
      <w:proofErr w:type="spellEnd"/>
      <w:r w:rsidR="00023CB4">
        <w:t xml:space="preserve">. </w:t>
      </w:r>
    </w:p>
    <w:p w14:paraId="3D748258" w14:textId="77777777" w:rsidR="009C27A0" w:rsidRDefault="00023CB4" w:rsidP="00F75FB6">
      <w:pPr>
        <w:ind w:firstLine="720"/>
        <w:jc w:val="both"/>
      </w:pPr>
      <w:proofErr w:type="spellStart"/>
      <w:r>
        <w:t>Najzad</w:t>
      </w:r>
      <w:proofErr w:type="spellEnd"/>
      <w:r>
        <w:t xml:space="preserve">, u </w:t>
      </w:r>
      <w:proofErr w:type="spellStart"/>
      <w:r>
        <w:t>zaključku</w:t>
      </w:r>
      <w:proofErr w:type="spellEnd"/>
      <w:r>
        <w:t xml:space="preserve"> se </w:t>
      </w:r>
      <w:proofErr w:type="spellStart"/>
      <w:r>
        <w:t>autorka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sažet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strukturisan</w:t>
      </w:r>
      <w:proofErr w:type="spellEnd"/>
      <w:r>
        <w:t xml:space="preserve"> </w:t>
      </w:r>
      <w:proofErr w:type="spellStart"/>
      <w:r>
        <w:t>načina</w:t>
      </w:r>
      <w:proofErr w:type="spellEnd"/>
      <w:r>
        <w:t xml:space="preserve"> </w:t>
      </w:r>
      <w:proofErr w:type="spellStart"/>
      <w:r>
        <w:t>osvrće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tamatiku</w:t>
      </w:r>
      <w:proofErr w:type="spellEnd"/>
      <w:r>
        <w:t xml:space="preserve"> </w:t>
      </w:r>
      <w:proofErr w:type="spellStart"/>
      <w:r>
        <w:t>obrađenu</w:t>
      </w:r>
      <w:proofErr w:type="spellEnd"/>
      <w:r>
        <w:t xml:space="preserve"> u </w:t>
      </w:r>
      <w:proofErr w:type="spellStart"/>
      <w:r>
        <w:t>knjizi</w:t>
      </w:r>
      <w:proofErr w:type="spellEnd"/>
      <w:r>
        <w:t xml:space="preserve"> </w:t>
      </w:r>
      <w:proofErr w:type="spellStart"/>
      <w:r w:rsidR="00785C08">
        <w:t>i</w:t>
      </w:r>
      <w:proofErr w:type="spellEnd"/>
      <w:r w:rsidR="00785C08"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najvažnije</w:t>
      </w:r>
      <w:proofErr w:type="spellEnd"/>
      <w:r>
        <w:t xml:space="preserve"> </w:t>
      </w:r>
      <w:proofErr w:type="spellStart"/>
      <w:r>
        <w:t>rezultate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ideje</w:t>
      </w:r>
      <w:proofErr w:type="spellEnd"/>
      <w:r>
        <w:t>.</w:t>
      </w:r>
    </w:p>
    <w:p w14:paraId="39B94814" w14:textId="77777777" w:rsidR="00DB656E" w:rsidRPr="00B93402" w:rsidRDefault="00023CB4" w:rsidP="008707C1">
      <w:pPr>
        <w:jc w:val="both"/>
        <w:rPr>
          <w:lang w:val="it-IT"/>
        </w:rPr>
      </w:pPr>
      <w:r>
        <w:tab/>
      </w:r>
      <w:r w:rsidRPr="00B93402">
        <w:rPr>
          <w:lang w:val="it-IT"/>
        </w:rPr>
        <w:t>Spisak literature obuhvata bibliografske jedinice relevatn</w:t>
      </w:r>
      <w:r w:rsidR="00785C08" w:rsidRPr="00B93402">
        <w:rPr>
          <w:lang w:val="it-IT"/>
        </w:rPr>
        <w:t>e</w:t>
      </w:r>
      <w:r w:rsidRPr="00B93402">
        <w:rPr>
          <w:lang w:val="it-IT"/>
        </w:rPr>
        <w:t xml:space="preserve"> za predmet rada. </w:t>
      </w:r>
      <w:r w:rsidR="00DB656E" w:rsidRPr="00B93402">
        <w:rPr>
          <w:lang w:val="it-IT"/>
        </w:rPr>
        <w:t>Po na</w:t>
      </w:r>
      <w:r w:rsidR="00785C08" w:rsidRPr="00B93402">
        <w:rPr>
          <w:lang w:val="it-IT"/>
        </w:rPr>
        <w:t>šem mišljenju, bilo bi uputn</w:t>
      </w:r>
      <w:r w:rsidR="00DB656E" w:rsidRPr="00B93402">
        <w:rPr>
          <w:lang w:val="it-IT"/>
        </w:rPr>
        <w:t>o izdvojiti konsultovanu udžbeničku literaturu u poseban odeljak, jer bi t</w:t>
      </w:r>
      <w:r w:rsidR="00785C08" w:rsidRPr="00B93402">
        <w:rPr>
          <w:lang w:val="it-IT"/>
        </w:rPr>
        <w:t>o</w:t>
      </w:r>
      <w:r w:rsidR="00DB656E" w:rsidRPr="00B93402">
        <w:rPr>
          <w:lang w:val="it-IT"/>
        </w:rPr>
        <w:t xml:space="preserve"> dalo bolji uvid u strukturu bibliografije i delimično olakšalo ktiričko čitanje osnovnog teksta.</w:t>
      </w:r>
    </w:p>
    <w:p w14:paraId="140F0681" w14:textId="77777777" w:rsidR="00DB656E" w:rsidRPr="00B93402" w:rsidRDefault="00DB656E" w:rsidP="008707C1">
      <w:pPr>
        <w:jc w:val="both"/>
        <w:rPr>
          <w:b/>
          <w:lang w:val="it-IT"/>
        </w:rPr>
      </w:pPr>
      <w:r w:rsidRPr="00B93402">
        <w:rPr>
          <w:b/>
          <w:lang w:val="it-IT"/>
        </w:rPr>
        <w:tab/>
        <w:t>Završno mišljenje</w:t>
      </w:r>
    </w:p>
    <w:p w14:paraId="1F79312C" w14:textId="77777777" w:rsidR="000B552A" w:rsidRPr="00B93402" w:rsidRDefault="00DB656E" w:rsidP="008707C1">
      <w:pPr>
        <w:jc w:val="both"/>
        <w:rPr>
          <w:lang w:val="it-IT"/>
        </w:rPr>
      </w:pPr>
      <w:r w:rsidRPr="00B93402">
        <w:rPr>
          <w:lang w:val="it-IT"/>
        </w:rPr>
        <w:t xml:space="preserve"> </w:t>
      </w:r>
      <w:r w:rsidRPr="00B93402">
        <w:rPr>
          <w:lang w:val="it-IT"/>
        </w:rPr>
        <w:tab/>
        <w:t xml:space="preserve">Na osnovu čitanja rukopisa </w:t>
      </w:r>
      <w:r w:rsidRPr="00B93402">
        <w:rPr>
          <w:i/>
          <w:lang w:val="it-IT"/>
        </w:rPr>
        <w:t>Književnost u nastavi stranog jezika</w:t>
      </w:r>
      <w:r w:rsidRPr="00B93402">
        <w:rPr>
          <w:lang w:val="it-IT"/>
        </w:rPr>
        <w:t xml:space="preserve"> (priloge nismo dobili na uvid), smatramo da je autorka Vesna Simović dobro strukturisala svoj rad, obradila sve važne aspekte odabrane teme, pokazala sposobnost kritičkog čitanja i tumačenja relevantne literature, sposobnost sintetizovanja rezultata ranijih istraživanja i logičkog izvođenja zaključka. Posebno vrednim smatramo to što je prikazala primenu teorijskih postavki u objavljenim i čitaocima dostupnim udžbenicima, i navela primere nastavnih aktivnosti prema didaktičkoj funkciji. Time je svoje delo učinila korisnim i teoretičarima i </w:t>
      </w:r>
      <w:r w:rsidR="001864CC" w:rsidRPr="00B93402">
        <w:rPr>
          <w:lang w:val="it-IT"/>
        </w:rPr>
        <w:t xml:space="preserve">praktičarima koji se zanimaju za mesto, funkciju i mogući tretman književnih tekstova u nastavi stranog jezika. Naši malobrojni predlozi za potencijalne izmene u tekstu nisu obavezujući i nemaju za cilj da umanje vrednost rukopisa, te ga </w:t>
      </w:r>
      <w:r w:rsidR="00785C08" w:rsidRPr="00B93402">
        <w:rPr>
          <w:lang w:val="it-IT"/>
        </w:rPr>
        <w:t xml:space="preserve">kao takvog </w:t>
      </w:r>
      <w:r w:rsidR="001864CC" w:rsidRPr="00B93402">
        <w:rPr>
          <w:lang w:val="it-IT"/>
        </w:rPr>
        <w:t>preporučujemo za objavljivanje.</w:t>
      </w:r>
    </w:p>
    <w:p w14:paraId="07602234" w14:textId="77777777" w:rsidR="001864CC" w:rsidRPr="00B93402" w:rsidRDefault="001864CC" w:rsidP="008707C1">
      <w:pPr>
        <w:jc w:val="both"/>
        <w:rPr>
          <w:lang w:val="it-IT"/>
        </w:rPr>
      </w:pPr>
    </w:p>
    <w:p w14:paraId="0E0CE7BB" w14:textId="77777777" w:rsidR="001864CC" w:rsidRPr="00E501F7" w:rsidRDefault="001864CC" w:rsidP="008707C1">
      <w:pPr>
        <w:jc w:val="both"/>
      </w:pPr>
      <w:r>
        <w:t xml:space="preserve">U </w:t>
      </w:r>
      <w:proofErr w:type="spellStart"/>
      <w:r w:rsidR="00785C08">
        <w:t>B</w:t>
      </w:r>
      <w:r>
        <w:t>anjoj</w:t>
      </w:r>
      <w:proofErr w:type="spellEnd"/>
      <w:r>
        <w:t xml:space="preserve"> Luci, 16.7.2021.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Jovica</w:t>
      </w:r>
      <w:proofErr w:type="spellEnd"/>
      <w:r>
        <w:t xml:space="preserve"> </w:t>
      </w:r>
      <w:proofErr w:type="spellStart"/>
      <w:r>
        <w:t>Mikić</w:t>
      </w:r>
      <w:proofErr w:type="spellEnd"/>
    </w:p>
    <w:p w14:paraId="2022A550" w14:textId="77777777" w:rsidR="000F28BA" w:rsidRPr="003A254D" w:rsidRDefault="000F28BA" w:rsidP="008707C1">
      <w:pPr>
        <w:jc w:val="both"/>
      </w:pPr>
    </w:p>
    <w:sectPr w:rsidR="000F28BA" w:rsidRPr="003A254D" w:rsidSect="004C150A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793"/>
    <w:rsid w:val="00023CB4"/>
    <w:rsid w:val="000B552A"/>
    <w:rsid w:val="000E4036"/>
    <w:rsid w:val="000E61D1"/>
    <w:rsid w:val="000F0283"/>
    <w:rsid w:val="000F28BA"/>
    <w:rsid w:val="001864CC"/>
    <w:rsid w:val="001B1C32"/>
    <w:rsid w:val="00293608"/>
    <w:rsid w:val="002A0907"/>
    <w:rsid w:val="002D3251"/>
    <w:rsid w:val="003A254D"/>
    <w:rsid w:val="003B68A2"/>
    <w:rsid w:val="004675AC"/>
    <w:rsid w:val="004B2A15"/>
    <w:rsid w:val="004C150A"/>
    <w:rsid w:val="00523AB3"/>
    <w:rsid w:val="00524244"/>
    <w:rsid w:val="0060211F"/>
    <w:rsid w:val="006E6F69"/>
    <w:rsid w:val="00752585"/>
    <w:rsid w:val="00764625"/>
    <w:rsid w:val="00766906"/>
    <w:rsid w:val="00785C08"/>
    <w:rsid w:val="0079413B"/>
    <w:rsid w:val="007D7187"/>
    <w:rsid w:val="007F22C6"/>
    <w:rsid w:val="00811331"/>
    <w:rsid w:val="0085032C"/>
    <w:rsid w:val="008707C1"/>
    <w:rsid w:val="008A1701"/>
    <w:rsid w:val="008A6EED"/>
    <w:rsid w:val="00956B5F"/>
    <w:rsid w:val="009738EF"/>
    <w:rsid w:val="009B0960"/>
    <w:rsid w:val="009C27A0"/>
    <w:rsid w:val="00AA6A27"/>
    <w:rsid w:val="00B22D46"/>
    <w:rsid w:val="00B62577"/>
    <w:rsid w:val="00B93402"/>
    <w:rsid w:val="00BC3C42"/>
    <w:rsid w:val="00CB66BA"/>
    <w:rsid w:val="00DA279F"/>
    <w:rsid w:val="00DB656E"/>
    <w:rsid w:val="00E501F7"/>
    <w:rsid w:val="00EE4793"/>
    <w:rsid w:val="00EF0510"/>
    <w:rsid w:val="00F40913"/>
    <w:rsid w:val="00F75FB6"/>
    <w:rsid w:val="00FF0861"/>
    <w:rsid w:val="00FF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D1F02"/>
  <w15:docId w15:val="{5E335A98-2B55-4453-9FEA-A31E25448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3C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1781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Snežana Miljković</cp:lastModifiedBy>
  <cp:revision>2</cp:revision>
  <dcterms:created xsi:type="dcterms:W3CDTF">2021-08-18T06:43:00Z</dcterms:created>
  <dcterms:modified xsi:type="dcterms:W3CDTF">2021-08-18T06:43:00Z</dcterms:modified>
</cp:coreProperties>
</file>