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DB" w:rsidRPr="00EA0D1E" w:rsidRDefault="00EA0D1E">
      <w:pPr>
        <w:rPr>
          <w:b/>
          <w:lang w:val="sr-Cyrl-RS"/>
        </w:rPr>
      </w:pPr>
      <w:r w:rsidRPr="00EA0D1E">
        <w:rPr>
          <w:b/>
          <w:lang w:val="sr-Cyrl-RS"/>
        </w:rPr>
        <w:t>УНИВЕРЗИТЕТ У НИШУ</w:t>
      </w:r>
    </w:p>
    <w:p w:rsidR="00EA0D1E" w:rsidRPr="00EA0D1E" w:rsidRDefault="00EA0D1E">
      <w:pPr>
        <w:rPr>
          <w:b/>
          <w:lang w:val="sr-Cyrl-RS"/>
        </w:rPr>
      </w:pPr>
      <w:r w:rsidRPr="00EA0D1E">
        <w:rPr>
          <w:b/>
          <w:lang w:val="sr-Cyrl-RS"/>
        </w:rPr>
        <w:t>ФИЛОЗОФСКИ ФАКУЛТЕТ</w:t>
      </w:r>
    </w:p>
    <w:p w:rsidR="00EA0D1E" w:rsidRPr="00EA0D1E" w:rsidRDefault="00EA0D1E">
      <w:pPr>
        <w:rPr>
          <w:lang w:val="sr-Cyrl-RS"/>
        </w:rPr>
      </w:pPr>
    </w:p>
    <w:tbl>
      <w:tblPr>
        <w:tblW w:w="99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070"/>
        <w:gridCol w:w="1350"/>
        <w:gridCol w:w="2280"/>
        <w:gridCol w:w="5230"/>
      </w:tblGrid>
      <w:tr w:rsidR="00D032E8" w:rsidRPr="00120C49" w:rsidTr="00120C49">
        <w:trPr>
          <w:trHeight w:val="20"/>
        </w:trPr>
        <w:tc>
          <w:tcPr>
            <w:tcW w:w="9930" w:type="dxa"/>
            <w:gridSpan w:val="4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3B09DB" w:rsidRDefault="00E735D7" w:rsidP="00120C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B09DB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Распоред припремне наставе </w:t>
            </w:r>
          </w:p>
          <w:p w:rsidR="003B09DB" w:rsidRPr="003B09DB" w:rsidRDefault="00E735D7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B09DB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Департман за француски језик и књижевност </w:t>
            </w:r>
          </w:p>
          <w:p w:rsidR="003B09DB" w:rsidRPr="00EA0D1E" w:rsidRDefault="00E735D7" w:rsidP="00EA0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B09DB">
              <w:rPr>
                <w:rFonts w:asciiTheme="minorHAnsi" w:hAnsiTheme="minorHAnsi" w:cstheme="minorHAnsi"/>
                <w:b/>
                <w:sz w:val="28"/>
                <w:szCs w:val="28"/>
              </w:rPr>
              <w:t>9.5.2020 - 30.5.2020.</w:t>
            </w:r>
            <w:bookmarkStart w:id="0" w:name="_GoBack"/>
            <w:bookmarkEnd w:id="0"/>
          </w:p>
        </w:tc>
      </w:tr>
      <w:tr w:rsidR="00120C49" w:rsidRPr="00120C49" w:rsidTr="003B09DB">
        <w:tc>
          <w:tcPr>
            <w:tcW w:w="1070" w:type="dxa"/>
            <w:vMerge w:val="restart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субота, 9.5.2020.</w:t>
            </w:r>
          </w:p>
        </w:tc>
        <w:tc>
          <w:tcPr>
            <w:tcW w:w="1350" w:type="dxa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10:00 - 10:30</w:t>
            </w:r>
          </w:p>
        </w:tc>
        <w:tc>
          <w:tcPr>
            <w:tcW w:w="2280" w:type="dxa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 xml:space="preserve">Обраћање </w:t>
            </w:r>
            <w:r w:rsidR="003B09DB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управника</w:t>
            </w: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 xml:space="preserve"> Департмана проф. др Ивана Јовановића свим ученицима</w:t>
            </w:r>
          </w:p>
        </w:tc>
        <w:tc>
          <w:tcPr>
            <w:tcW w:w="5230" w:type="dxa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Oбјашњења о свим условима полагања пријамног испита и уписа, представљање Департмана и Факултета.</w:t>
            </w:r>
          </w:p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0C49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10:30 - 11:45 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 xml:space="preserve">Стефан Здравковић </w:t>
            </w:r>
          </w:p>
        </w:tc>
        <w:tc>
          <w:tcPr>
            <w:tcW w:w="5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articles définis, indéfinis, partitifs.</w:t>
            </w:r>
          </w:p>
        </w:tc>
      </w:tr>
      <w:tr w:rsidR="00120C49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15 минута</w:t>
            </w:r>
          </w:p>
        </w:tc>
      </w:tr>
      <w:tr w:rsidR="00120C49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12:00 - 13:15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Стефан Здравковић</w:t>
            </w:r>
          </w:p>
        </w:tc>
        <w:tc>
          <w:tcPr>
            <w:tcW w:w="5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adjectifs démonstratifs, possessifs.</w:t>
            </w:r>
          </w:p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pronoms démonstratifs, possessifs.</w:t>
            </w:r>
          </w:p>
        </w:tc>
      </w:tr>
      <w:tr w:rsidR="00120C49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30 минута</w:t>
            </w:r>
          </w:p>
        </w:tc>
      </w:tr>
      <w:tr w:rsidR="00120C49" w:rsidRPr="00120C49" w:rsidTr="003B09DB">
        <w:tc>
          <w:tcPr>
            <w:tcW w:w="1070" w:type="dxa"/>
            <w:vMerge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13:45 - 15:00</w:t>
            </w:r>
          </w:p>
        </w:tc>
        <w:tc>
          <w:tcPr>
            <w:tcW w:w="2280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Стефан Здравковић</w:t>
            </w:r>
          </w:p>
        </w:tc>
        <w:tc>
          <w:tcPr>
            <w:tcW w:w="5230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C49" w:rsidRPr="00120C49" w:rsidRDefault="00120C49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pronoms relatifs simples.</w:t>
            </w:r>
          </w:p>
        </w:tc>
      </w:tr>
      <w:tr w:rsidR="003B09DB" w:rsidRPr="00120C49" w:rsidTr="003B09DB">
        <w:tc>
          <w:tcPr>
            <w:tcW w:w="1070" w:type="dxa"/>
            <w:vMerge w:val="restart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субота, 16.5.2020.</w:t>
            </w:r>
          </w:p>
        </w:tc>
        <w:tc>
          <w:tcPr>
            <w:tcW w:w="1350" w:type="dxa"/>
            <w:tcBorders>
              <w:top w:val="single" w:sz="24" w:space="0" w:color="000000"/>
              <w:bottom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10:00 - 11:15</w:t>
            </w:r>
          </w:p>
        </w:tc>
        <w:tc>
          <w:tcPr>
            <w:tcW w:w="2280" w:type="dxa"/>
            <w:tcBorders>
              <w:top w:val="single" w:sz="24" w:space="0" w:color="000000"/>
              <w:bottom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Наташа Игњатовић</w:t>
            </w:r>
          </w:p>
        </w:tc>
        <w:tc>
          <w:tcPr>
            <w:tcW w:w="5230" w:type="dxa"/>
            <w:tcBorders>
              <w:top w:val="single" w:sz="24" w:space="0" w:color="000000"/>
              <w:bottom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Compréhension écrite</w:t>
            </w:r>
          </w:p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 xml:space="preserve">(les textes écrits du niveau A1/A2) 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tcBorders>
              <w:top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15 минута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11:30 - 12:45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Наташа Игњатовић</w:t>
            </w:r>
          </w:p>
        </w:tc>
        <w:tc>
          <w:tcPr>
            <w:tcW w:w="5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Compréhension écrite</w:t>
            </w:r>
          </w:p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 xml:space="preserve">(les textes écrits du niveau A1/A2) 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15 минута</w:t>
            </w:r>
          </w:p>
        </w:tc>
      </w:tr>
      <w:tr w:rsidR="003B09DB" w:rsidRPr="00120C49" w:rsidTr="003B09DB">
        <w:tc>
          <w:tcPr>
            <w:tcW w:w="1070" w:type="dxa"/>
            <w:vMerge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13:00 - 14:15</w:t>
            </w:r>
          </w:p>
        </w:tc>
        <w:tc>
          <w:tcPr>
            <w:tcW w:w="2280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Наташа Игњатовић</w:t>
            </w:r>
          </w:p>
        </w:tc>
        <w:tc>
          <w:tcPr>
            <w:tcW w:w="5230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Compréhension écrite</w:t>
            </w:r>
          </w:p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 xml:space="preserve">(les textes écrits du niveau A1/A2) </w:t>
            </w:r>
          </w:p>
        </w:tc>
      </w:tr>
      <w:tr w:rsidR="003B09DB" w:rsidRPr="00120C49" w:rsidTr="003B09DB">
        <w:tc>
          <w:tcPr>
            <w:tcW w:w="1070" w:type="dxa"/>
            <w:vMerge w:val="restart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субота, 23.5.2020.</w:t>
            </w:r>
          </w:p>
        </w:tc>
        <w:tc>
          <w:tcPr>
            <w:tcW w:w="1350" w:type="dxa"/>
            <w:tcBorders>
              <w:top w:val="single" w:sz="24" w:space="0" w:color="000000"/>
              <w:bottom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10:00 - 11:30</w:t>
            </w:r>
          </w:p>
        </w:tc>
        <w:tc>
          <w:tcPr>
            <w:tcW w:w="2280" w:type="dxa"/>
            <w:tcBorders>
              <w:top w:val="single" w:sz="24" w:space="0" w:color="000000"/>
              <w:bottom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 xml:space="preserve"> Наташа Живић</w:t>
            </w:r>
          </w:p>
        </w:tc>
        <w:tc>
          <w:tcPr>
            <w:tcW w:w="5230" w:type="dxa"/>
            <w:tcBorders>
              <w:top w:val="single" w:sz="24" w:space="0" w:color="000000"/>
              <w:bottom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adverbes et prépositions.</w:t>
            </w:r>
          </w:p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pronoms compléments d'objet direct/indirect.</w:t>
            </w:r>
          </w:p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L'accord des adjectifs qualificatifs.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tcBorders>
              <w:top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15 минута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11:45 - 13:00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Наташа Живић</w:t>
            </w:r>
          </w:p>
        </w:tc>
        <w:tc>
          <w:tcPr>
            <w:tcW w:w="5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adverbes et prépositions.</w:t>
            </w:r>
          </w:p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pronoms compléments d'objet direct/indirect.</w:t>
            </w:r>
          </w:p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L'accord des adjectifs qualificatifs.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15 минута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13:15 - 14:45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Вања Цветковић</w:t>
            </w:r>
          </w:p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temps et modes verbaux:</w:t>
            </w:r>
          </w:p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 xml:space="preserve">présent, impératif, passé composé, imparfait, futur simple. 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15 минута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15:00 - 16:15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Вања Цветковић</w:t>
            </w:r>
          </w:p>
        </w:tc>
        <w:tc>
          <w:tcPr>
            <w:tcW w:w="5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temps et modes verbaux:</w:t>
            </w:r>
          </w:p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présent, impératif, passé composé, imparfait, futur simple.</w:t>
            </w:r>
          </w:p>
        </w:tc>
      </w:tr>
      <w:tr w:rsidR="003B09DB" w:rsidRPr="00120C49" w:rsidTr="00A16E7C">
        <w:tc>
          <w:tcPr>
            <w:tcW w:w="1070" w:type="dxa"/>
            <w:vMerge w:val="restart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субота, 30.5.2020.</w:t>
            </w:r>
          </w:p>
        </w:tc>
        <w:tc>
          <w:tcPr>
            <w:tcW w:w="1350" w:type="dxa"/>
            <w:tcBorders>
              <w:top w:val="single" w:sz="24" w:space="0" w:color="000000"/>
              <w:bottom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10:00 - 11:30</w:t>
            </w:r>
          </w:p>
        </w:tc>
        <w:tc>
          <w:tcPr>
            <w:tcW w:w="2280" w:type="dxa"/>
            <w:tcBorders>
              <w:top w:val="single" w:sz="24" w:space="0" w:color="000000"/>
              <w:bottom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Ивана Миљковић</w:t>
            </w:r>
          </w:p>
        </w:tc>
        <w:tc>
          <w:tcPr>
            <w:tcW w:w="5230" w:type="dxa"/>
            <w:tcBorders>
              <w:top w:val="single" w:sz="24" w:space="0" w:color="000000"/>
              <w:bottom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 discours direct/indirect.</w:t>
            </w:r>
          </w:p>
        </w:tc>
      </w:tr>
      <w:tr w:rsidR="003B09DB" w:rsidRPr="00120C49" w:rsidTr="00A16E7C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tcBorders>
              <w:top w:val="single" w:sz="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15 минута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11:45 - 13:00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Ивана Миљковић</w:t>
            </w:r>
          </w:p>
        </w:tc>
        <w:tc>
          <w:tcPr>
            <w:tcW w:w="5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 passif.</w:t>
            </w:r>
          </w:p>
        </w:tc>
      </w:tr>
      <w:tr w:rsidR="003B09DB" w:rsidRPr="00120C49" w:rsidTr="001D6139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15 минута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13:15 - 14:45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Владимир Ђурић</w:t>
            </w:r>
          </w:p>
        </w:tc>
        <w:tc>
          <w:tcPr>
            <w:tcW w:w="5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Conditionnel présent, conditionnel passé, subjonctif présent.</w:t>
            </w:r>
          </w:p>
        </w:tc>
      </w:tr>
      <w:tr w:rsidR="003B09DB" w:rsidRPr="00120C49" w:rsidTr="006377F8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пауза 15 минута</w:t>
            </w:r>
          </w:p>
        </w:tc>
      </w:tr>
      <w:tr w:rsidR="003B09DB" w:rsidRPr="00120C49" w:rsidTr="003B09DB">
        <w:tc>
          <w:tcPr>
            <w:tcW w:w="10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b/>
                <w:sz w:val="20"/>
                <w:szCs w:val="20"/>
              </w:rPr>
              <w:t>15:00 - 16:15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Владимир Ђурић</w:t>
            </w:r>
          </w:p>
        </w:tc>
        <w:tc>
          <w:tcPr>
            <w:tcW w:w="5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09DB" w:rsidRPr="00120C49" w:rsidRDefault="003B09DB" w:rsidP="003B09DB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C49">
              <w:rPr>
                <w:rFonts w:asciiTheme="minorHAnsi" w:hAnsiTheme="minorHAnsi" w:cstheme="minorHAnsi"/>
                <w:sz w:val="20"/>
                <w:szCs w:val="20"/>
              </w:rPr>
              <w:t>Les propositions subordonnées de condition, cause, but.</w:t>
            </w:r>
          </w:p>
        </w:tc>
      </w:tr>
    </w:tbl>
    <w:p w:rsidR="00D032E8" w:rsidRDefault="00D032E8">
      <w:pPr>
        <w:jc w:val="center"/>
      </w:pPr>
    </w:p>
    <w:sectPr w:rsidR="00D032E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2E8"/>
    <w:rsid w:val="00120C49"/>
    <w:rsid w:val="003B09DB"/>
    <w:rsid w:val="00402C32"/>
    <w:rsid w:val="00B13AA9"/>
    <w:rsid w:val="00D032E8"/>
    <w:rsid w:val="00E735D7"/>
    <w:rsid w:val="00EA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F416F"/>
  <w15:docId w15:val="{BCD4BD37-3FE3-7E4E-81AC-4E21134A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sr-Cyrl-RS" w:eastAsia="sr-Cyrl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276" w:lineRule="auto"/>
    </w:pPr>
    <w:rPr>
      <w:sz w:val="22"/>
      <w:szCs w:val="22"/>
      <w:lang w:val="sr" w:eastAsia="en-US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</dc:creator>
  <cp:keywords/>
  <cp:lastModifiedBy>Korisnik</cp:lastModifiedBy>
  <cp:revision>4</cp:revision>
  <dcterms:created xsi:type="dcterms:W3CDTF">2020-04-15T18:01:00Z</dcterms:created>
  <dcterms:modified xsi:type="dcterms:W3CDTF">2020-04-25T12:36:00Z</dcterms:modified>
</cp:coreProperties>
</file>